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0E" w:rsidRDefault="00502A82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</w:p>
    <w:p w:rsidR="00601F0E" w:rsidRDefault="00601F0E">
      <w:pPr>
        <w:jc w:val="center"/>
        <w:rPr>
          <w:rFonts w:ascii="黑体" w:eastAsia="黑体" w:hAnsi="黑体"/>
          <w:sz w:val="48"/>
          <w:szCs w:val="48"/>
        </w:rPr>
      </w:pPr>
    </w:p>
    <w:p w:rsidR="00601F0E" w:rsidRDefault="00502A82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粮食品质外观检测产品验证评价</w:t>
      </w:r>
    </w:p>
    <w:p w:rsidR="00601F0E" w:rsidRDefault="00502A82">
      <w:pPr>
        <w:jc w:val="center"/>
        <w:rPr>
          <w:rFonts w:eastAsia="仿宋"/>
          <w:b/>
          <w:sz w:val="32"/>
          <w:szCs w:val="32"/>
        </w:rPr>
      </w:pPr>
      <w:r>
        <w:rPr>
          <w:rFonts w:ascii="黑体" w:eastAsia="黑体" w:hAnsi="黑体" w:hint="eastAsia"/>
          <w:sz w:val="48"/>
          <w:szCs w:val="48"/>
        </w:rPr>
        <w:t>申请表</w:t>
      </w:r>
    </w:p>
    <w:p w:rsidR="00601F0E" w:rsidRDefault="00601F0E">
      <w:pPr>
        <w:jc w:val="center"/>
        <w:rPr>
          <w:rFonts w:eastAsia="仿宋"/>
          <w:b/>
          <w:sz w:val="32"/>
          <w:szCs w:val="32"/>
        </w:rPr>
      </w:pPr>
    </w:p>
    <w:p w:rsidR="00601F0E" w:rsidRDefault="00502A82">
      <w:pPr>
        <w:jc w:val="left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注：若产品未涵盖表格的信息内容，请在此栏填写“</w:t>
      </w:r>
      <w:r>
        <w:rPr>
          <w:rFonts w:eastAsia="仿宋" w:hint="eastAsia"/>
          <w:b/>
          <w:bCs/>
          <w:sz w:val="24"/>
        </w:rPr>
        <w:t>/</w:t>
      </w:r>
      <w:r>
        <w:rPr>
          <w:rFonts w:eastAsia="仿宋" w:hint="eastAsia"/>
          <w:b/>
          <w:bCs/>
          <w:sz w:val="24"/>
        </w:rPr>
        <w:t>”，不可为</w:t>
      </w:r>
      <w:r>
        <w:rPr>
          <w:rFonts w:eastAsia="仿宋"/>
          <w:b/>
          <w:bCs/>
          <w:sz w:val="24"/>
        </w:rPr>
        <w:t>空</w:t>
      </w:r>
      <w:r>
        <w:rPr>
          <w:rFonts w:eastAsia="仿宋" w:hint="eastAsia"/>
          <w:b/>
          <w:bCs/>
          <w:sz w:val="24"/>
        </w:rPr>
        <w:t>。</w:t>
      </w:r>
    </w:p>
    <w:tbl>
      <w:tblPr>
        <w:tblW w:w="9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914"/>
        <w:gridCol w:w="1553"/>
        <w:gridCol w:w="1134"/>
        <w:gridCol w:w="165"/>
        <w:gridCol w:w="2603"/>
      </w:tblGrid>
      <w:tr w:rsidR="00601F0E">
        <w:trPr>
          <w:trHeight w:val="500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产品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（一款产品仅对应一张申请表）</w:t>
            </w:r>
          </w:p>
        </w:tc>
      </w:tr>
      <w:tr w:rsidR="00601F0E">
        <w:trPr>
          <w:trHeight w:val="585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验证</w:t>
            </w:r>
            <w:r>
              <w:rPr>
                <w:rFonts w:eastAsia="仿宋_GB2312" w:hint="eastAsia"/>
                <w:sz w:val="24"/>
              </w:rPr>
              <w:t>评价</w:t>
            </w:r>
            <w:r>
              <w:rPr>
                <w:rFonts w:eastAsia="仿宋_GB2312"/>
                <w:sz w:val="24"/>
              </w:rPr>
              <w:t>项目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（例：稻谷中整精米率、</w:t>
            </w:r>
            <w:r>
              <w:rPr>
                <w:rFonts w:eastAsia="仿宋_GB2312"/>
                <w:sz w:val="24"/>
              </w:rPr>
              <w:t>稻谷中</w:t>
            </w:r>
            <w:r>
              <w:rPr>
                <w:rFonts w:eastAsia="仿宋_GB2312" w:hint="eastAsia"/>
                <w:sz w:val="24"/>
              </w:rPr>
              <w:t>黄粒米）</w:t>
            </w:r>
          </w:p>
        </w:tc>
      </w:tr>
      <w:tr w:rsidR="00601F0E">
        <w:trPr>
          <w:trHeight w:val="551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研发</w:t>
            </w: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559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生产</w:t>
            </w: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492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生产</w:t>
            </w: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559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参加人</w:t>
            </w:r>
            <w:r>
              <w:rPr>
                <w:rFonts w:eastAsia="仿宋_GB2312" w:hint="eastAsia"/>
                <w:sz w:val="24"/>
              </w:rPr>
              <w:t>数</w:t>
            </w:r>
          </w:p>
        </w:tc>
        <w:tc>
          <w:tcPr>
            <w:tcW w:w="1914" w:type="dxa"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3902" w:type="dxa"/>
            <w:gridSpan w:val="3"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552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914" w:type="dxa"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联系微信</w:t>
            </w:r>
            <w:proofErr w:type="gramEnd"/>
          </w:p>
        </w:tc>
        <w:tc>
          <w:tcPr>
            <w:tcW w:w="3902" w:type="dxa"/>
            <w:gridSpan w:val="3"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1327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产品基本</w:t>
            </w:r>
            <w:r>
              <w:rPr>
                <w:rFonts w:eastAsia="仿宋_GB2312" w:hint="eastAsia"/>
                <w:sz w:val="24"/>
              </w:rPr>
              <w:t>原理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502A82">
            <w:pPr>
              <w:adjustRightInd w:val="0"/>
              <w:snapToGrid w:val="0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（请在本栏详细阐述产品的基本原理）</w:t>
            </w:r>
          </w:p>
        </w:tc>
      </w:tr>
      <w:tr w:rsidR="00601F0E">
        <w:trPr>
          <w:trHeight w:val="548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产品阶段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□量产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□定型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□其他阶段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</w:t>
            </w:r>
          </w:p>
        </w:tc>
      </w:tr>
      <w:tr w:rsidR="00601F0E">
        <w:trPr>
          <w:trHeight w:val="443"/>
          <w:jc w:val="center"/>
        </w:trPr>
        <w:tc>
          <w:tcPr>
            <w:tcW w:w="1719" w:type="dxa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检测范围</w:t>
            </w:r>
          </w:p>
        </w:tc>
        <w:tc>
          <w:tcPr>
            <w:tcW w:w="1914" w:type="dxa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□籼稻</w:t>
            </w:r>
          </w:p>
        </w:tc>
        <w:tc>
          <w:tcPr>
            <w:tcW w:w="2768" w:type="dxa"/>
            <w:gridSpan w:val="2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□粳稻</w:t>
            </w:r>
          </w:p>
        </w:tc>
      </w:tr>
      <w:tr w:rsidR="00601F0E">
        <w:trPr>
          <w:trHeight w:val="534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601F0E" w:rsidRDefault="00502A82">
            <w:pPr>
              <w:pStyle w:val="ad"/>
              <w:adjustRightInd w:val="0"/>
              <w:snapToGrid w:val="0"/>
              <w:ind w:leftChars="-20" w:left="-42"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□整精米率</w:t>
            </w:r>
          </w:p>
        </w:tc>
        <w:tc>
          <w:tcPr>
            <w:tcW w:w="2687" w:type="dxa"/>
            <w:gridSpan w:val="2"/>
            <w:vAlign w:val="center"/>
          </w:tcPr>
          <w:p w:rsidR="00601F0E" w:rsidRDefault="00502A82">
            <w:pPr>
              <w:adjustRightInd w:val="0"/>
              <w:snapToGrid w:val="0"/>
              <w:ind w:leftChars="-51" w:left="-1" w:hangingChars="44" w:hanging="1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u w:val="single"/>
              </w:rPr>
              <w:t>%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~</w:t>
            </w:r>
            <w:r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%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</w:p>
        </w:tc>
        <w:tc>
          <w:tcPr>
            <w:tcW w:w="2768" w:type="dxa"/>
            <w:gridSpan w:val="2"/>
            <w:vAlign w:val="center"/>
          </w:tcPr>
          <w:p w:rsidR="00601F0E" w:rsidRDefault="00502A82">
            <w:pPr>
              <w:adjustRightInd w:val="0"/>
              <w:snapToGrid w:val="0"/>
              <w:ind w:leftChars="-121" w:hangingChars="106" w:hanging="25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u w:val="single"/>
              </w:rPr>
              <w:t>%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~</w:t>
            </w:r>
            <w:r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%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</w:p>
        </w:tc>
      </w:tr>
      <w:tr w:rsidR="00601F0E">
        <w:trPr>
          <w:trHeight w:val="556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601F0E" w:rsidRDefault="00502A82">
            <w:pPr>
              <w:pStyle w:val="ad"/>
              <w:adjustRightInd w:val="0"/>
              <w:snapToGrid w:val="0"/>
              <w:ind w:leftChars="-20" w:left="-42"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□黄粒米</w:t>
            </w:r>
          </w:p>
        </w:tc>
        <w:tc>
          <w:tcPr>
            <w:tcW w:w="2687" w:type="dxa"/>
            <w:gridSpan w:val="2"/>
            <w:vAlign w:val="center"/>
          </w:tcPr>
          <w:p w:rsidR="00601F0E" w:rsidRDefault="00502A82">
            <w:pPr>
              <w:adjustRightInd w:val="0"/>
              <w:snapToGrid w:val="0"/>
              <w:ind w:leftChars="-51" w:left="-1" w:hangingChars="44" w:hanging="1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u w:val="single"/>
              </w:rPr>
              <w:t>%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~</w:t>
            </w:r>
            <w:r>
              <w:rPr>
                <w:rFonts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>%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</w:p>
        </w:tc>
        <w:tc>
          <w:tcPr>
            <w:tcW w:w="2768" w:type="dxa"/>
            <w:gridSpan w:val="2"/>
            <w:vAlign w:val="center"/>
          </w:tcPr>
          <w:p w:rsidR="00601F0E" w:rsidRDefault="00502A82">
            <w:pPr>
              <w:adjustRightInd w:val="0"/>
              <w:snapToGrid w:val="0"/>
              <w:ind w:leftChars="-121" w:hangingChars="106" w:hanging="25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u w:val="single"/>
              </w:rPr>
              <w:t>%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~</w:t>
            </w:r>
            <w:r>
              <w:rPr>
                <w:rFonts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>%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</w:p>
        </w:tc>
      </w:tr>
      <w:tr w:rsidR="00601F0E">
        <w:trPr>
          <w:trHeight w:val="523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测定</w:t>
            </w:r>
            <w:r>
              <w:rPr>
                <w:rFonts w:eastAsia="仿宋_GB2312"/>
                <w:sz w:val="24"/>
              </w:rPr>
              <w:t>质量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438"/>
          <w:jc w:val="center"/>
        </w:trPr>
        <w:tc>
          <w:tcPr>
            <w:tcW w:w="1719" w:type="dxa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检测</w:t>
            </w:r>
            <w:r>
              <w:rPr>
                <w:rFonts w:eastAsia="仿宋_GB2312"/>
                <w:sz w:val="24"/>
              </w:rPr>
              <w:t>性能</w:t>
            </w:r>
          </w:p>
        </w:tc>
        <w:tc>
          <w:tcPr>
            <w:tcW w:w="1914" w:type="dxa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正确度</w:t>
            </w:r>
          </w:p>
        </w:tc>
        <w:tc>
          <w:tcPr>
            <w:tcW w:w="2852" w:type="dxa"/>
            <w:gridSpan w:val="3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粒径长度误差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03" w:type="dxa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  <w:u w:val="single"/>
              </w:rPr>
            </w:pPr>
          </w:p>
        </w:tc>
      </w:tr>
      <w:tr w:rsidR="00601F0E">
        <w:trPr>
          <w:trHeight w:val="438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整精米占大米</w:t>
            </w:r>
          </w:p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质量分数误差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03" w:type="dxa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  <w:u w:val="single"/>
              </w:rPr>
            </w:pPr>
          </w:p>
        </w:tc>
      </w:tr>
      <w:tr w:rsidR="00601F0E">
        <w:trPr>
          <w:trHeight w:val="438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相对国标测定</w:t>
            </w:r>
          </w:p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结果误差（黄粒米）</w:t>
            </w:r>
          </w:p>
        </w:tc>
        <w:tc>
          <w:tcPr>
            <w:tcW w:w="2603" w:type="dxa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  <w:u w:val="single"/>
              </w:rPr>
            </w:pPr>
          </w:p>
        </w:tc>
      </w:tr>
      <w:tr w:rsidR="00601F0E">
        <w:trPr>
          <w:trHeight w:val="438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重复性</w:t>
            </w:r>
          </w:p>
        </w:tc>
        <w:tc>
          <w:tcPr>
            <w:tcW w:w="1553" w:type="dxa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绝对差值</w:t>
            </w:r>
          </w:p>
        </w:tc>
        <w:tc>
          <w:tcPr>
            <w:tcW w:w="1299" w:type="dxa"/>
            <w:gridSpan w:val="2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整精米率</w:t>
            </w:r>
          </w:p>
        </w:tc>
        <w:tc>
          <w:tcPr>
            <w:tcW w:w="2603" w:type="dxa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438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黄粒米</w:t>
            </w:r>
          </w:p>
        </w:tc>
        <w:tc>
          <w:tcPr>
            <w:tcW w:w="2603" w:type="dxa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含量</w:t>
            </w:r>
            <w:r>
              <w:rPr>
                <w:rFonts w:eastAsia="仿宋_GB2312" w:hint="eastAsia"/>
                <w:sz w:val="24"/>
              </w:rPr>
              <w:t>＜</w:t>
            </w:r>
            <w:r>
              <w:rPr>
                <w:rFonts w:eastAsia="仿宋_GB2312"/>
                <w:sz w:val="24"/>
              </w:rPr>
              <w:t>2%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</w:p>
        </w:tc>
      </w:tr>
      <w:tr w:rsidR="00601F0E">
        <w:trPr>
          <w:trHeight w:val="438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603" w:type="dxa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含量</w:t>
            </w:r>
            <w:r>
              <w:rPr>
                <w:rFonts w:eastAsia="仿宋_GB2312"/>
                <w:sz w:val="24"/>
              </w:rPr>
              <w:t>≥2%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</w:p>
        </w:tc>
      </w:tr>
      <w:tr w:rsidR="00601F0E">
        <w:trPr>
          <w:trHeight w:val="534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标准偏差</w:t>
            </w:r>
            <w:r>
              <w:rPr>
                <w:rFonts w:eastAsia="仿宋_GB2312" w:hint="eastAsia"/>
                <w:sz w:val="24"/>
              </w:rPr>
              <w:t>S</w:t>
            </w:r>
          </w:p>
        </w:tc>
        <w:tc>
          <w:tcPr>
            <w:tcW w:w="3902" w:type="dxa"/>
            <w:gridSpan w:val="3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（重复次数不小于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次</w:t>
            </w:r>
            <w:r>
              <w:rPr>
                <w:rFonts w:eastAsia="仿宋_GB2312" w:hint="eastAsia"/>
                <w:sz w:val="24"/>
              </w:rPr>
              <w:t>的测试结果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601F0E">
        <w:trPr>
          <w:trHeight w:val="570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变异系数</w:t>
            </w:r>
            <w:r>
              <w:rPr>
                <w:rFonts w:eastAsia="仿宋_GB2312"/>
                <w:sz w:val="24"/>
              </w:rPr>
              <w:t>CV</w:t>
            </w:r>
          </w:p>
        </w:tc>
        <w:tc>
          <w:tcPr>
            <w:tcW w:w="3902" w:type="dxa"/>
            <w:gridSpan w:val="3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（重复次数不小于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次</w:t>
            </w:r>
            <w:r>
              <w:rPr>
                <w:rFonts w:eastAsia="仿宋_GB2312" w:hint="eastAsia"/>
                <w:sz w:val="24"/>
              </w:rPr>
              <w:t>的测试结果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601F0E">
        <w:trPr>
          <w:trHeight w:val="413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再现性</w:t>
            </w:r>
          </w:p>
        </w:tc>
        <w:tc>
          <w:tcPr>
            <w:tcW w:w="1553" w:type="dxa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绝对差值</w:t>
            </w:r>
          </w:p>
        </w:tc>
        <w:tc>
          <w:tcPr>
            <w:tcW w:w="1299" w:type="dxa"/>
            <w:gridSpan w:val="2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整精米率</w:t>
            </w:r>
          </w:p>
        </w:tc>
        <w:tc>
          <w:tcPr>
            <w:tcW w:w="2603" w:type="dxa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413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黄粒米</w:t>
            </w:r>
          </w:p>
        </w:tc>
        <w:tc>
          <w:tcPr>
            <w:tcW w:w="2603" w:type="dxa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含量＜</w:t>
            </w:r>
            <w:r>
              <w:rPr>
                <w:rFonts w:eastAsia="仿宋_GB2312"/>
                <w:sz w:val="24"/>
              </w:rPr>
              <w:t>2%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</w:p>
        </w:tc>
      </w:tr>
      <w:tr w:rsidR="00601F0E">
        <w:trPr>
          <w:trHeight w:val="413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603" w:type="dxa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含量</w:t>
            </w:r>
            <w:r>
              <w:rPr>
                <w:rFonts w:eastAsia="仿宋_GB2312"/>
                <w:sz w:val="24"/>
              </w:rPr>
              <w:t>≥2%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</w:p>
        </w:tc>
      </w:tr>
      <w:tr w:rsidR="00601F0E">
        <w:trPr>
          <w:trHeight w:val="568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标准偏差</w:t>
            </w:r>
            <w:r>
              <w:rPr>
                <w:rFonts w:eastAsia="仿宋_GB2312" w:hint="eastAsia"/>
                <w:sz w:val="24"/>
              </w:rPr>
              <w:t>S</w:t>
            </w:r>
          </w:p>
        </w:tc>
        <w:tc>
          <w:tcPr>
            <w:tcW w:w="3902" w:type="dxa"/>
            <w:gridSpan w:val="3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（重复次数不小于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次</w:t>
            </w:r>
            <w:r>
              <w:rPr>
                <w:rFonts w:eastAsia="仿宋_GB2312" w:hint="eastAsia"/>
                <w:sz w:val="24"/>
              </w:rPr>
              <w:t>的测试结果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601F0E">
        <w:trPr>
          <w:trHeight w:val="548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变异系数</w:t>
            </w:r>
            <w:r>
              <w:rPr>
                <w:rFonts w:eastAsia="仿宋_GB2312"/>
                <w:sz w:val="24"/>
              </w:rPr>
              <w:t>CV</w:t>
            </w:r>
          </w:p>
        </w:tc>
        <w:tc>
          <w:tcPr>
            <w:tcW w:w="3902" w:type="dxa"/>
            <w:gridSpan w:val="3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（重复次数不小于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次</w:t>
            </w:r>
            <w:r>
              <w:rPr>
                <w:rFonts w:eastAsia="仿宋_GB2312" w:hint="eastAsia"/>
                <w:sz w:val="24"/>
              </w:rPr>
              <w:t>的测试结果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601F0E">
        <w:trPr>
          <w:trHeight w:val="523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检测时间（</w:t>
            </w:r>
            <w:r>
              <w:rPr>
                <w:rFonts w:eastAsia="仿宋_GB2312" w:hint="eastAsia"/>
                <w:sz w:val="24"/>
              </w:rPr>
              <w:t>min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5455" w:type="dxa"/>
            <w:gridSpan w:val="4"/>
            <w:vAlign w:val="center"/>
          </w:tcPr>
          <w:p w:rsidR="00601F0E" w:rsidRDefault="00601F0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01F0E">
        <w:trPr>
          <w:trHeight w:val="654"/>
          <w:jc w:val="center"/>
        </w:trPr>
        <w:tc>
          <w:tcPr>
            <w:tcW w:w="1719" w:type="dxa"/>
            <w:vMerge/>
            <w:vAlign w:val="center"/>
          </w:tcPr>
          <w:p w:rsidR="00601F0E" w:rsidRDefault="00601F0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</w:t>
            </w:r>
          </w:p>
        </w:tc>
        <w:tc>
          <w:tcPr>
            <w:tcW w:w="5455" w:type="dxa"/>
            <w:gridSpan w:val="4"/>
            <w:vAlign w:val="center"/>
          </w:tcPr>
          <w:p w:rsidR="00601F0E" w:rsidRDefault="00502A8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（请厂家确认是否有本表中未提及到的指标，如有，请详细填写具体信息）</w:t>
            </w:r>
          </w:p>
        </w:tc>
      </w:tr>
      <w:tr w:rsidR="00601F0E">
        <w:trPr>
          <w:trHeight w:val="1321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操作方法及检测流程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502A8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（请在本栏详细阐述仪器的使用方法及检测的操作流程）</w:t>
            </w:r>
          </w:p>
        </w:tc>
      </w:tr>
      <w:tr w:rsidR="00601F0E">
        <w:trPr>
          <w:trHeight w:val="1363"/>
          <w:jc w:val="center"/>
        </w:trPr>
        <w:tc>
          <w:tcPr>
            <w:tcW w:w="1719" w:type="dxa"/>
            <w:vAlign w:val="center"/>
          </w:tcPr>
          <w:p w:rsidR="00601F0E" w:rsidRDefault="00502A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产品优势</w:t>
            </w:r>
          </w:p>
        </w:tc>
        <w:tc>
          <w:tcPr>
            <w:tcW w:w="7369" w:type="dxa"/>
            <w:gridSpan w:val="5"/>
            <w:vAlign w:val="center"/>
          </w:tcPr>
          <w:p w:rsidR="00601F0E" w:rsidRDefault="00502A82">
            <w:pPr>
              <w:adjustRightInd w:val="0"/>
              <w:snapToGrid w:val="0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（请在本栏详细阐述该产品在应用过程中的优势亮点）</w:t>
            </w:r>
          </w:p>
        </w:tc>
      </w:tr>
    </w:tbl>
    <w:p w:rsidR="00601F0E" w:rsidRDefault="00601F0E">
      <w:pPr>
        <w:spacing w:line="312" w:lineRule="auto"/>
        <w:ind w:leftChars="67" w:left="141" w:firstLineChars="200" w:firstLine="420"/>
      </w:pPr>
    </w:p>
    <w:p w:rsidR="00601F0E" w:rsidRDefault="00502A82">
      <w:pPr>
        <w:ind w:firstLineChars="221" w:firstLine="707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>公司</w:t>
      </w:r>
      <w:r>
        <w:rPr>
          <w:rFonts w:ascii="仿宋_GB2312" w:eastAsia="仿宋_GB2312" w:hAnsi="仿宋_GB2312" w:cs="仿宋_GB2312"/>
          <w:bCs/>
          <w:sz w:val="32"/>
          <w:szCs w:val="32"/>
        </w:rPr>
        <w:t>承诺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产品（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型号）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参加粮食快检产品标准适用性验证评价，恪守诚实守信原则，严格遵守相关规定，对提供产品及信息的合法性、真实性和完整性负责。</w:t>
      </w:r>
    </w:p>
    <w:p w:rsidR="00601F0E" w:rsidRDefault="00502A82">
      <w:pPr>
        <w:ind w:firstLineChars="1461" w:firstLine="4675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/>
          <w:bCs/>
          <w:sz w:val="32"/>
          <w:szCs w:val="32"/>
        </w:rPr>
        <w:t>公司（公章）</w:t>
      </w:r>
    </w:p>
    <w:p w:rsidR="00601F0E" w:rsidRDefault="00502A82">
      <w:pPr>
        <w:ind w:firstLineChars="1461" w:firstLine="4675"/>
        <w:jc w:val="center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  <w:szCs w:val="32"/>
        </w:rPr>
        <w:t>日</w:t>
      </w:r>
    </w:p>
    <w:sectPr w:rsidR="00601F0E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ZGM2NzVhMDNkMTJiZWVmMTVkMGUyYzRlZTFiZWUifQ=="/>
  </w:docVars>
  <w:rsids>
    <w:rsidRoot w:val="00172A27"/>
    <w:rsid w:val="00013FD3"/>
    <w:rsid w:val="000B3A40"/>
    <w:rsid w:val="000E4C0C"/>
    <w:rsid w:val="000F7B2A"/>
    <w:rsid w:val="001042B4"/>
    <w:rsid w:val="00105904"/>
    <w:rsid w:val="00172A27"/>
    <w:rsid w:val="0017750C"/>
    <w:rsid w:val="00181963"/>
    <w:rsid w:val="00182836"/>
    <w:rsid w:val="00182928"/>
    <w:rsid w:val="001C5BD1"/>
    <w:rsid w:val="001D0173"/>
    <w:rsid w:val="001E5ABC"/>
    <w:rsid w:val="001E6873"/>
    <w:rsid w:val="00222845"/>
    <w:rsid w:val="00222883"/>
    <w:rsid w:val="00231682"/>
    <w:rsid w:val="00245BFB"/>
    <w:rsid w:val="00247AD2"/>
    <w:rsid w:val="00247FCA"/>
    <w:rsid w:val="002A3171"/>
    <w:rsid w:val="002D0605"/>
    <w:rsid w:val="003839BC"/>
    <w:rsid w:val="003958E8"/>
    <w:rsid w:val="003A1D25"/>
    <w:rsid w:val="003B4765"/>
    <w:rsid w:val="003B6B5E"/>
    <w:rsid w:val="003C7E48"/>
    <w:rsid w:val="003D79CC"/>
    <w:rsid w:val="00415F54"/>
    <w:rsid w:val="00417BF8"/>
    <w:rsid w:val="00430DAD"/>
    <w:rsid w:val="00443646"/>
    <w:rsid w:val="004746C1"/>
    <w:rsid w:val="0047774C"/>
    <w:rsid w:val="00487764"/>
    <w:rsid w:val="00492DC3"/>
    <w:rsid w:val="00493C20"/>
    <w:rsid w:val="004970CD"/>
    <w:rsid w:val="004A4DD9"/>
    <w:rsid w:val="004A51F1"/>
    <w:rsid w:val="004B3CDE"/>
    <w:rsid w:val="004B4226"/>
    <w:rsid w:val="004D21B2"/>
    <w:rsid w:val="004E5E1A"/>
    <w:rsid w:val="0050279E"/>
    <w:rsid w:val="00502A82"/>
    <w:rsid w:val="0051150C"/>
    <w:rsid w:val="00561168"/>
    <w:rsid w:val="00590341"/>
    <w:rsid w:val="005B2C37"/>
    <w:rsid w:val="00601F0E"/>
    <w:rsid w:val="00626E35"/>
    <w:rsid w:val="006D0612"/>
    <w:rsid w:val="006D2B20"/>
    <w:rsid w:val="006D6CF6"/>
    <w:rsid w:val="006F15BA"/>
    <w:rsid w:val="00700E2E"/>
    <w:rsid w:val="00706A49"/>
    <w:rsid w:val="00724D7D"/>
    <w:rsid w:val="00734CB6"/>
    <w:rsid w:val="00753C7F"/>
    <w:rsid w:val="007A4773"/>
    <w:rsid w:val="007C0881"/>
    <w:rsid w:val="00821761"/>
    <w:rsid w:val="0083570F"/>
    <w:rsid w:val="00860DB0"/>
    <w:rsid w:val="0087256D"/>
    <w:rsid w:val="0087659B"/>
    <w:rsid w:val="00876DA7"/>
    <w:rsid w:val="0089340E"/>
    <w:rsid w:val="008B516F"/>
    <w:rsid w:val="008B58D0"/>
    <w:rsid w:val="008C53B6"/>
    <w:rsid w:val="008D01C7"/>
    <w:rsid w:val="008D2C5D"/>
    <w:rsid w:val="009300D7"/>
    <w:rsid w:val="00954EC9"/>
    <w:rsid w:val="00973C30"/>
    <w:rsid w:val="00981A3C"/>
    <w:rsid w:val="009923F9"/>
    <w:rsid w:val="009D0DF4"/>
    <w:rsid w:val="009E0FFA"/>
    <w:rsid w:val="009F2AB0"/>
    <w:rsid w:val="00A01C2E"/>
    <w:rsid w:val="00A11581"/>
    <w:rsid w:val="00A35AFD"/>
    <w:rsid w:val="00A43CEF"/>
    <w:rsid w:val="00A53BEE"/>
    <w:rsid w:val="00A54792"/>
    <w:rsid w:val="00A74416"/>
    <w:rsid w:val="00A9108A"/>
    <w:rsid w:val="00AD4AA5"/>
    <w:rsid w:val="00AE50CE"/>
    <w:rsid w:val="00AE5E79"/>
    <w:rsid w:val="00B40AD3"/>
    <w:rsid w:val="00B54D28"/>
    <w:rsid w:val="00BC692E"/>
    <w:rsid w:val="00BD0BEE"/>
    <w:rsid w:val="00BF3351"/>
    <w:rsid w:val="00C118CE"/>
    <w:rsid w:val="00C27348"/>
    <w:rsid w:val="00C43CA1"/>
    <w:rsid w:val="00C724C8"/>
    <w:rsid w:val="00CB12EF"/>
    <w:rsid w:val="00CB5F14"/>
    <w:rsid w:val="00D150F5"/>
    <w:rsid w:val="00D23316"/>
    <w:rsid w:val="00D53773"/>
    <w:rsid w:val="00D552B6"/>
    <w:rsid w:val="00D942B7"/>
    <w:rsid w:val="00DB25FD"/>
    <w:rsid w:val="00DB3675"/>
    <w:rsid w:val="00DC5625"/>
    <w:rsid w:val="00DE6048"/>
    <w:rsid w:val="00DF3474"/>
    <w:rsid w:val="00E4511F"/>
    <w:rsid w:val="00E52F6B"/>
    <w:rsid w:val="00E657B6"/>
    <w:rsid w:val="00E82D5F"/>
    <w:rsid w:val="00EB6326"/>
    <w:rsid w:val="00EB7A2A"/>
    <w:rsid w:val="00EC53BF"/>
    <w:rsid w:val="00EC5FAA"/>
    <w:rsid w:val="00ED13F8"/>
    <w:rsid w:val="00EF357F"/>
    <w:rsid w:val="00F137CF"/>
    <w:rsid w:val="00FA4874"/>
    <w:rsid w:val="00FA673F"/>
    <w:rsid w:val="00FA79CE"/>
    <w:rsid w:val="00FC7711"/>
    <w:rsid w:val="00FD57DD"/>
    <w:rsid w:val="050B3E9F"/>
    <w:rsid w:val="05165348"/>
    <w:rsid w:val="06414A8C"/>
    <w:rsid w:val="08E51D4E"/>
    <w:rsid w:val="09756E61"/>
    <w:rsid w:val="09A77BE3"/>
    <w:rsid w:val="09C12208"/>
    <w:rsid w:val="09EF451D"/>
    <w:rsid w:val="0B350656"/>
    <w:rsid w:val="0C48260B"/>
    <w:rsid w:val="0D9A0C44"/>
    <w:rsid w:val="0E020A36"/>
    <w:rsid w:val="0E213113"/>
    <w:rsid w:val="0EB30007"/>
    <w:rsid w:val="0ED70E7F"/>
    <w:rsid w:val="0F2044F7"/>
    <w:rsid w:val="0F7962C0"/>
    <w:rsid w:val="113B65D1"/>
    <w:rsid w:val="11CB5B04"/>
    <w:rsid w:val="11F714EA"/>
    <w:rsid w:val="1340774D"/>
    <w:rsid w:val="13724445"/>
    <w:rsid w:val="13D21D45"/>
    <w:rsid w:val="14612B95"/>
    <w:rsid w:val="15AA14E6"/>
    <w:rsid w:val="16767445"/>
    <w:rsid w:val="1AA4570D"/>
    <w:rsid w:val="1AD81755"/>
    <w:rsid w:val="1D444728"/>
    <w:rsid w:val="1F8D38C0"/>
    <w:rsid w:val="200D5F73"/>
    <w:rsid w:val="2175295F"/>
    <w:rsid w:val="21B7193C"/>
    <w:rsid w:val="235B27CC"/>
    <w:rsid w:val="237A5863"/>
    <w:rsid w:val="248108E5"/>
    <w:rsid w:val="24C33EA9"/>
    <w:rsid w:val="254C6803"/>
    <w:rsid w:val="270D5BDB"/>
    <w:rsid w:val="27E64D5A"/>
    <w:rsid w:val="2A82143C"/>
    <w:rsid w:val="2AA333B9"/>
    <w:rsid w:val="2AD17725"/>
    <w:rsid w:val="2B05199B"/>
    <w:rsid w:val="2CA34B2B"/>
    <w:rsid w:val="2CA376BD"/>
    <w:rsid w:val="2CDA05B1"/>
    <w:rsid w:val="2CEF2903"/>
    <w:rsid w:val="2EEE763B"/>
    <w:rsid w:val="306A1BF8"/>
    <w:rsid w:val="30E058BA"/>
    <w:rsid w:val="32C575FD"/>
    <w:rsid w:val="339337F1"/>
    <w:rsid w:val="358B67D6"/>
    <w:rsid w:val="367B1C41"/>
    <w:rsid w:val="373E4564"/>
    <w:rsid w:val="3A9C1DD3"/>
    <w:rsid w:val="3B2C04A1"/>
    <w:rsid w:val="3B4F5496"/>
    <w:rsid w:val="3BBB7E54"/>
    <w:rsid w:val="3BE47700"/>
    <w:rsid w:val="3C0A0DE5"/>
    <w:rsid w:val="3CAF7D3B"/>
    <w:rsid w:val="3D4D7D91"/>
    <w:rsid w:val="3E257275"/>
    <w:rsid w:val="3E651822"/>
    <w:rsid w:val="3E6D6D07"/>
    <w:rsid w:val="407C4056"/>
    <w:rsid w:val="445E014D"/>
    <w:rsid w:val="45BC54BB"/>
    <w:rsid w:val="45D81CD7"/>
    <w:rsid w:val="47C702AC"/>
    <w:rsid w:val="47DA651D"/>
    <w:rsid w:val="489932CB"/>
    <w:rsid w:val="48CB7DC3"/>
    <w:rsid w:val="4A78007E"/>
    <w:rsid w:val="4ACC2311"/>
    <w:rsid w:val="4AE04D9E"/>
    <w:rsid w:val="4EB33338"/>
    <w:rsid w:val="4EE11664"/>
    <w:rsid w:val="4F2C6C47"/>
    <w:rsid w:val="4FA72910"/>
    <w:rsid w:val="50524387"/>
    <w:rsid w:val="51142088"/>
    <w:rsid w:val="520665F9"/>
    <w:rsid w:val="56876E58"/>
    <w:rsid w:val="56C63BB9"/>
    <w:rsid w:val="57480D6A"/>
    <w:rsid w:val="579D02B5"/>
    <w:rsid w:val="585A70C0"/>
    <w:rsid w:val="596C1EAB"/>
    <w:rsid w:val="59D80078"/>
    <w:rsid w:val="5D37052A"/>
    <w:rsid w:val="5D7A35F9"/>
    <w:rsid w:val="5E763BA0"/>
    <w:rsid w:val="5E9B5B97"/>
    <w:rsid w:val="5FF72267"/>
    <w:rsid w:val="60B86156"/>
    <w:rsid w:val="618D67DC"/>
    <w:rsid w:val="61B00BBB"/>
    <w:rsid w:val="61C75222"/>
    <w:rsid w:val="62273D28"/>
    <w:rsid w:val="63560AE5"/>
    <w:rsid w:val="65592B1B"/>
    <w:rsid w:val="663568D1"/>
    <w:rsid w:val="678920A1"/>
    <w:rsid w:val="6A9D3A6C"/>
    <w:rsid w:val="6B206456"/>
    <w:rsid w:val="6D8B34EE"/>
    <w:rsid w:val="6DE524CF"/>
    <w:rsid w:val="6E1E5A43"/>
    <w:rsid w:val="6EED7D49"/>
    <w:rsid w:val="6F32398A"/>
    <w:rsid w:val="701951B8"/>
    <w:rsid w:val="70383246"/>
    <w:rsid w:val="70972D4C"/>
    <w:rsid w:val="7129554E"/>
    <w:rsid w:val="71F83CA1"/>
    <w:rsid w:val="725E2DC6"/>
    <w:rsid w:val="72B411A5"/>
    <w:rsid w:val="74AC7D5E"/>
    <w:rsid w:val="762A1C08"/>
    <w:rsid w:val="77FB6D8B"/>
    <w:rsid w:val="78AF3317"/>
    <w:rsid w:val="78D54427"/>
    <w:rsid w:val="79A80544"/>
    <w:rsid w:val="7B833F1B"/>
    <w:rsid w:val="7BCF1AF2"/>
    <w:rsid w:val="7BD2769E"/>
    <w:rsid w:val="7D74790C"/>
    <w:rsid w:val="7EA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42F23"/>
  <w15:docId w15:val="{C8473BE4-E967-4636-8F5C-C7155B73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button">
    <w:name w:val="button"/>
    <w:basedOn w:val="a0"/>
  </w:style>
  <w:style w:type="character" w:customStyle="1" w:styleId="active2">
    <w:name w:val="active2"/>
    <w:basedOn w:val="a0"/>
    <w:rPr>
      <w:color w:val="00FF00"/>
      <w:bdr w:val="none" w:sz="0" w:space="0" w:color="FF0000"/>
      <w:shd w:val="clear" w:color="auto" w:fill="111111"/>
    </w:rPr>
  </w:style>
  <w:style w:type="character" w:customStyle="1" w:styleId="hover11">
    <w:name w:val="hover11"/>
    <w:basedOn w:val="a0"/>
    <w:rPr>
      <w:color w:val="2490F8"/>
    </w:rPr>
  </w:style>
  <w:style w:type="character" w:customStyle="1" w:styleId="hilite6">
    <w:name w:val="hilite6"/>
    <w:basedOn w:val="a0"/>
    <w:rPr>
      <w:color w:val="FFFFFF"/>
      <w:bdr w:val="none" w:sz="0" w:space="0" w:color="111111"/>
      <w:shd w:val="clear" w:color="auto" w:fill="666666"/>
    </w:rPr>
  </w:style>
  <w:style w:type="character" w:customStyle="1" w:styleId="w32">
    <w:name w:val="w32"/>
    <w:basedOn w:val="a0"/>
  </w:style>
  <w:style w:type="character" w:customStyle="1" w:styleId="copytolefthover">
    <w:name w:val="copytolefthover"/>
    <w:basedOn w:val="a0"/>
    <w:rPr>
      <w:vanish/>
    </w:rPr>
  </w:style>
  <w:style w:type="character" w:customStyle="1" w:styleId="cdropleft">
    <w:name w:val="cdropleft"/>
    <w:basedOn w:val="a0"/>
  </w:style>
  <w:style w:type="character" w:customStyle="1" w:styleId="ico166">
    <w:name w:val="ico166"/>
    <w:basedOn w:val="a0"/>
  </w:style>
  <w:style w:type="character" w:customStyle="1" w:styleId="cdropright">
    <w:name w:val="cdropright"/>
    <w:basedOn w:val="a0"/>
  </w:style>
  <w:style w:type="character" w:customStyle="1" w:styleId="drapbtn">
    <w:name w:val="drapbtn"/>
    <w:basedOn w:val="a0"/>
  </w:style>
  <w:style w:type="character" w:customStyle="1" w:styleId="layui-layer-tabnow">
    <w:name w:val="layui-layer-tabnow"/>
    <w:basedOn w:val="a0"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jczx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54978</dc:creator>
  <cp:lastModifiedBy>于梦洋</cp:lastModifiedBy>
  <cp:revision>2</cp:revision>
  <cp:lastPrinted>2023-05-11T06:59:00Z</cp:lastPrinted>
  <dcterms:created xsi:type="dcterms:W3CDTF">2023-07-05T02:31:00Z</dcterms:created>
  <dcterms:modified xsi:type="dcterms:W3CDTF">2023-07-05T02:31:00Z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E02660C333F444DC8027827A4CF52FE9_13</vt:lpwstr>
  </property>
</Properties>
</file>