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5AF" w:rsidRDefault="004505AF" w:rsidP="004505AF">
      <w:pPr>
        <w:jc w:val="center"/>
        <w:rPr>
          <w:rFonts w:ascii="华文中宋" w:eastAsia="华文中宋" w:hAnsi="华文中宋"/>
          <w:b/>
          <w:sz w:val="48"/>
          <w:szCs w:val="48"/>
        </w:rPr>
      </w:pPr>
    </w:p>
    <w:p w:rsidR="004505AF" w:rsidRPr="007E5B65" w:rsidRDefault="007E5B65" w:rsidP="007E5B65">
      <w:pPr>
        <w:jc w:val="right"/>
        <w:rPr>
          <w:rFonts w:ascii="华文中宋" w:eastAsia="华文中宋" w:hAnsi="华文中宋"/>
          <w:b/>
          <w:sz w:val="72"/>
          <w:szCs w:val="72"/>
        </w:rPr>
      </w:pPr>
      <w:r>
        <w:rPr>
          <w:rFonts w:ascii="华文中宋" w:eastAsia="华文中宋" w:hAnsi="华文中宋" w:hint="eastAsia"/>
          <w:b/>
          <w:sz w:val="48"/>
          <w:szCs w:val="48"/>
        </w:rPr>
        <w:t xml:space="preserve"> </w:t>
      </w:r>
      <w:r>
        <w:rPr>
          <w:rFonts w:ascii="华文中宋" w:eastAsia="华文中宋" w:hAnsi="华文中宋"/>
          <w:b/>
          <w:sz w:val="48"/>
          <w:szCs w:val="48"/>
        </w:rPr>
        <w:t xml:space="preserve">              </w:t>
      </w:r>
      <w:r w:rsidRPr="007E5B65">
        <w:rPr>
          <w:rFonts w:ascii="华文中宋" w:eastAsia="华文中宋" w:hAnsi="华文中宋"/>
          <w:b/>
          <w:sz w:val="72"/>
          <w:szCs w:val="72"/>
        </w:rPr>
        <w:t xml:space="preserve">             </w:t>
      </w:r>
    </w:p>
    <w:p w:rsidR="004505AF" w:rsidRDefault="004505AF" w:rsidP="007E5B65">
      <w:pPr>
        <w:rPr>
          <w:rFonts w:ascii="华文中宋" w:eastAsia="华文中宋" w:hAnsi="华文中宋"/>
          <w:b/>
          <w:sz w:val="48"/>
          <w:szCs w:val="48"/>
        </w:rPr>
      </w:pPr>
    </w:p>
    <w:p w:rsidR="004505AF" w:rsidRPr="007E5B65" w:rsidRDefault="004505AF" w:rsidP="004505AF">
      <w:pPr>
        <w:jc w:val="center"/>
        <w:rPr>
          <w:rFonts w:ascii="华文中宋" w:eastAsia="华文中宋" w:hAnsi="华文中宋"/>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5B65">
        <w:rPr>
          <w:rFonts w:ascii="华文中宋" w:eastAsia="华文中宋" w:hAnsi="华文中宋" w:hint="eastAsia"/>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国家粮食和物资储备局科学研究院</w:t>
      </w:r>
    </w:p>
    <w:p w:rsidR="00B350CB" w:rsidRDefault="00B350CB">
      <w:pPr>
        <w:widowControl/>
        <w:jc w:val="left"/>
        <w:rPr>
          <w:rFonts w:ascii="华文中宋" w:eastAsia="华文中宋" w:hAnsi="华文中宋"/>
          <w:b/>
          <w:sz w:val="52"/>
          <w:szCs w:val="52"/>
        </w:rPr>
      </w:pPr>
    </w:p>
    <w:p w:rsidR="00E85F0E" w:rsidRPr="00E85F0E" w:rsidRDefault="00E85F0E" w:rsidP="00E85F0E">
      <w:pPr>
        <w:widowControl/>
        <w:jc w:val="center"/>
        <w:rPr>
          <w:rFonts w:ascii="楷体" w:eastAsia="楷体" w:hAnsi="楷体"/>
          <w:b/>
          <w:sz w:val="52"/>
          <w:szCs w:val="52"/>
        </w:rPr>
        <w:sectPr w:rsidR="00E85F0E" w:rsidRPr="00E85F0E" w:rsidSect="009F356D">
          <w:footerReference w:type="default" r:id="rId6"/>
          <w:pgSz w:w="11906" w:h="16838"/>
          <w:pgMar w:top="2098" w:right="1531" w:bottom="1531" w:left="1531" w:header="851" w:footer="992" w:gutter="0"/>
          <w:cols w:space="425"/>
          <w:docGrid w:type="lines" w:linePitch="312"/>
        </w:sectPr>
      </w:pPr>
      <w:r w:rsidRPr="00E85F0E">
        <w:rPr>
          <w:rFonts w:ascii="楷体" w:eastAsia="楷体" w:hAnsi="楷体" w:hint="eastAsia"/>
          <w:b/>
          <w:sz w:val="52"/>
          <w:szCs w:val="52"/>
        </w:rPr>
        <w:t>2</w:t>
      </w:r>
      <w:r w:rsidRPr="00E85F0E">
        <w:rPr>
          <w:rFonts w:ascii="楷体" w:eastAsia="楷体" w:hAnsi="楷体"/>
          <w:b/>
          <w:sz w:val="52"/>
          <w:szCs w:val="52"/>
        </w:rPr>
        <w:t>02</w:t>
      </w:r>
      <w:r w:rsidR="00257884">
        <w:rPr>
          <w:rFonts w:ascii="楷体" w:eastAsia="楷体" w:hAnsi="楷体"/>
          <w:b/>
          <w:sz w:val="52"/>
          <w:szCs w:val="52"/>
        </w:rPr>
        <w:t>3</w:t>
      </w:r>
      <w:r w:rsidRPr="00E85F0E">
        <w:rPr>
          <w:rFonts w:ascii="楷体" w:eastAsia="楷体" w:hAnsi="楷体" w:hint="eastAsia"/>
          <w:b/>
          <w:sz w:val="52"/>
          <w:szCs w:val="52"/>
        </w:rPr>
        <w:t>年部门预算</w:t>
      </w:r>
    </w:p>
    <w:p w:rsidR="004505AF" w:rsidRPr="000E7DD6" w:rsidRDefault="0096654F" w:rsidP="000E7DD6">
      <w:pPr>
        <w:spacing w:line="360" w:lineRule="auto"/>
        <w:jc w:val="center"/>
        <w:rPr>
          <w:rFonts w:ascii="黑体" w:eastAsia="黑体" w:hAnsi="黑体" w:cs="Times New Roman"/>
          <w:imprint/>
          <w:sz w:val="84"/>
          <w:szCs w:val="20"/>
        </w:rPr>
      </w:pPr>
      <w:r w:rsidRPr="000E7DD6">
        <w:rPr>
          <w:rFonts w:ascii="黑体" w:eastAsia="黑体" w:hAnsi="黑体" w:cs="Times New Roman"/>
          <w:imprint/>
          <w:noProof/>
          <w:sz w:val="84"/>
          <w:szCs w:val="20"/>
        </w:rPr>
        <w:lastRenderedPageBreak/>
        <mc:AlternateContent>
          <mc:Choice Requires="wps">
            <w:drawing>
              <wp:anchor distT="0" distB="0" distL="114300" distR="114300" simplePos="0" relativeHeight="251663360" behindDoc="1" locked="0" layoutInCell="1" allowOverlap="1">
                <wp:simplePos x="0" y="0"/>
                <wp:positionH relativeFrom="column">
                  <wp:posOffset>-844550</wp:posOffset>
                </wp:positionH>
                <wp:positionV relativeFrom="paragraph">
                  <wp:posOffset>-1009015</wp:posOffset>
                </wp:positionV>
                <wp:extent cx="5742305" cy="617855"/>
                <wp:effectExtent l="12700" t="80010" r="74295" b="698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2305" cy="617855"/>
                        </a:xfrm>
                        <a:prstGeom prst="rect">
                          <a:avLst/>
                        </a:prstGeom>
                        <a:solidFill>
                          <a:srgbClr val="99CCFF"/>
                        </a:solidFill>
                        <a:ln w="9525">
                          <a:solidFill>
                            <a:srgbClr val="FFFFFF"/>
                          </a:solidFill>
                          <a:miter lim="800000"/>
                          <a:headEnd/>
                          <a:tailEnd/>
                        </a:ln>
                        <a:effectLst>
                          <a:outerShdw dist="107763" dir="18900000" algn="ctr" rotWithShape="0">
                            <a:srgbClr val="808080">
                              <a:alpha val="50000"/>
                            </a:srgbClr>
                          </a:outerShdw>
                        </a:effectLst>
                      </wps:spPr>
                      <wps:txbx>
                        <w:txbxContent>
                          <w:p w:rsidR="00E15010" w:rsidRPr="00551C4F" w:rsidRDefault="00E15010" w:rsidP="0096654F">
                            <w:pPr>
                              <w:jc w:val="left"/>
                              <w:rPr>
                                <w:b/>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pPr>
                            <w:r w:rsidRPr="00551C4F">
                              <w:rPr>
                                <w:rFonts w:hint="eastAsia"/>
                                <w:b/>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国家粮食和物资储备局科学研究院202</w:t>
                            </w:r>
                            <w:r>
                              <w:rPr>
                                <w:b/>
                                <w:outline/>
                                <w:color w:val="000000" w:themeColor="text1"/>
                                <w:sz w:val="36"/>
                                <w:szCs w:val="36"/>
                                <w:lang w:val="en"/>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3</w:t>
                            </w:r>
                            <w:r w:rsidRPr="00551C4F">
                              <w:rPr>
                                <w:rFonts w:hint="eastAsia"/>
                                <w:b/>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年部门预算</w:t>
                            </w:r>
                          </w:p>
                          <w:p w:rsidR="00E15010" w:rsidRDefault="00E15010" w:rsidP="0096654F"/>
                        </w:txbxContent>
                      </wps:txbx>
                      <wps:bodyPr rot="0" vert="horz" wrap="square" lIns="9215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rect id="矩形 5" o:spid="_x0000_s1026" style="position:absolute;left:0;text-align:left;margin-left:-66.5pt;margin-top:-79.45pt;width:452.15pt;height:48.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" fillcolor="#9cf" strokecolor="white">
                <v:shadow on="t" opacity=".5" offset="6pt,-6pt"/>
                <v:textbox inset="2.55997mm,1.27mm,2.53997mm,1.27mm">
                  <w:txbxContent>
                    <w:p w:rsidR="00E15010" w:rsidRPr="00551C4F" w:rsidRDefault="00E15010" w:rsidP="0096654F">
                      <w:pPr>
                        <w:jc w:val="left"/>
                        <w:rPr>
                          <w:b/>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pPr>
                      <w:r w:rsidRPr="00551C4F">
                        <w:rPr>
                          <w:rFonts w:hint="eastAsia"/>
                          <w:b/>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国家粮食和物资储备局科学研究院202</w:t>
                      </w:r>
                      <w:r>
                        <w:rPr>
                          <w:b/>
                          <w:outline/>
                          <w:color w:val="000000" w:themeColor="text1"/>
                          <w:sz w:val="36"/>
                          <w:szCs w:val="36"/>
                          <w:lang w:val="en"/>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3</w:t>
                      </w:r>
                      <w:r w:rsidRPr="00551C4F">
                        <w:rPr>
                          <w:rFonts w:hint="eastAsia"/>
                          <w:b/>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年部门预算</w:t>
                      </w:r>
                    </w:p>
                    <w:p w:rsidR="00E15010" w:rsidRDefault="00E15010" w:rsidP="0096654F"/>
                  </w:txbxContent>
                </v:textbox>
              </v:rect>
            </w:pict>
          </mc:Fallback>
        </mc:AlternateContent>
      </w:r>
      <w:r w:rsidR="004505AF" w:rsidRPr="000E7DD6">
        <w:rPr>
          <w:rFonts w:ascii="黑体" w:eastAsia="黑体" w:hAnsi="黑体" w:cs="Times New Roman" w:hint="eastAsia"/>
          <w:imprint/>
          <w:sz w:val="84"/>
          <w:szCs w:val="20"/>
        </w:rPr>
        <w:t>目</w:t>
      </w:r>
      <w:r w:rsidR="004505AF" w:rsidRPr="000E7DD6">
        <w:rPr>
          <w:rFonts w:ascii="黑体" w:eastAsia="黑体" w:hAnsi="黑体" w:cs="Times New Roman"/>
          <w:imprint/>
          <w:sz w:val="84"/>
          <w:szCs w:val="20"/>
        </w:rPr>
        <w:t xml:space="preserve">  录</w:t>
      </w:r>
    </w:p>
    <w:p w:rsidR="004505AF" w:rsidRPr="000E7DD6" w:rsidRDefault="004505AF" w:rsidP="00DE3311">
      <w:pPr>
        <w:spacing w:line="700" w:lineRule="exact"/>
        <w:jc w:val="left"/>
        <w:rPr>
          <w:rFonts w:ascii="黑体" w:eastAsia="黑体" w:hAnsi="黑体" w:cs="Times New Roman"/>
          <w:emboss/>
          <w:sz w:val="48"/>
          <w:szCs w:val="20"/>
        </w:rPr>
      </w:pPr>
      <w:r w:rsidRPr="000E7DD6">
        <w:rPr>
          <w:rFonts w:ascii="黑体" w:eastAsia="黑体" w:hAnsi="黑体" w:cs="Times New Roman" w:hint="eastAsia"/>
          <w:emboss/>
          <w:sz w:val="48"/>
          <w:szCs w:val="20"/>
        </w:rPr>
        <w:t>第一部分</w:t>
      </w:r>
      <w:r w:rsidRPr="000E7DD6">
        <w:rPr>
          <w:rFonts w:ascii="黑体" w:eastAsia="黑体" w:hAnsi="黑体" w:cs="Times New Roman"/>
          <w:emboss/>
          <w:sz w:val="48"/>
          <w:szCs w:val="20"/>
        </w:rPr>
        <w:t xml:space="preserve"> 单位基本概况</w:t>
      </w:r>
    </w:p>
    <w:p w:rsidR="004505AF" w:rsidRPr="000E7DD6" w:rsidRDefault="004505AF" w:rsidP="00DE3311">
      <w:pPr>
        <w:spacing w:line="700" w:lineRule="exact"/>
        <w:jc w:val="left"/>
        <w:rPr>
          <w:rFonts w:ascii="仿宋_GB2312" w:eastAsia="仿宋_GB2312" w:hAnsi="仿宋" w:cs="Times New Roman"/>
          <w:imprint/>
          <w:sz w:val="44"/>
          <w:szCs w:val="20"/>
        </w:rPr>
      </w:pPr>
      <w:r w:rsidRPr="000E7DD6">
        <w:rPr>
          <w:rFonts w:ascii="仿宋_GB2312" w:eastAsia="仿宋_GB2312" w:hAnsi="仿宋" w:cs="Times New Roman" w:hint="eastAsia"/>
          <w:imprint/>
          <w:sz w:val="44"/>
          <w:szCs w:val="20"/>
        </w:rPr>
        <w:t>一、主要职能</w:t>
      </w:r>
    </w:p>
    <w:p w:rsidR="004505AF" w:rsidRPr="000E7DD6" w:rsidRDefault="004505AF" w:rsidP="00DE3311">
      <w:pPr>
        <w:spacing w:line="700" w:lineRule="exact"/>
        <w:jc w:val="left"/>
        <w:rPr>
          <w:rFonts w:ascii="仿宋_GB2312" w:eastAsia="仿宋_GB2312" w:hAnsi="仿宋" w:cs="Times New Roman"/>
          <w:imprint/>
          <w:sz w:val="44"/>
          <w:szCs w:val="20"/>
        </w:rPr>
      </w:pPr>
      <w:r w:rsidRPr="000E7DD6">
        <w:rPr>
          <w:rFonts w:ascii="仿宋_GB2312" w:eastAsia="仿宋_GB2312" w:hAnsi="仿宋" w:cs="Times New Roman" w:hint="eastAsia"/>
          <w:imprint/>
          <w:sz w:val="44"/>
          <w:szCs w:val="20"/>
        </w:rPr>
        <w:t>二、部门</w:t>
      </w:r>
      <w:r w:rsidR="00105A6C" w:rsidRPr="000E7DD6">
        <w:rPr>
          <w:rFonts w:ascii="仿宋_GB2312" w:eastAsia="仿宋_GB2312" w:hAnsi="仿宋" w:cs="Times New Roman" w:hint="eastAsia"/>
          <w:imprint/>
          <w:sz w:val="44"/>
          <w:szCs w:val="20"/>
        </w:rPr>
        <w:t>内设机构</w:t>
      </w:r>
    </w:p>
    <w:p w:rsidR="004505AF" w:rsidRPr="000E7DD6" w:rsidRDefault="004505AF" w:rsidP="00DE3311">
      <w:pPr>
        <w:spacing w:line="700" w:lineRule="exact"/>
        <w:jc w:val="left"/>
        <w:rPr>
          <w:rFonts w:ascii="黑体" w:eastAsia="黑体" w:hAnsi="黑体" w:cs="Times New Roman"/>
          <w:emboss/>
          <w:sz w:val="48"/>
          <w:szCs w:val="20"/>
        </w:rPr>
      </w:pPr>
      <w:r w:rsidRPr="000E7DD6">
        <w:rPr>
          <w:rFonts w:ascii="黑体" w:eastAsia="黑体" w:hAnsi="黑体" w:cs="Times New Roman" w:hint="eastAsia"/>
          <w:emboss/>
          <w:sz w:val="48"/>
          <w:szCs w:val="20"/>
        </w:rPr>
        <w:t>第二部分</w:t>
      </w:r>
      <w:r w:rsidRPr="000E7DD6">
        <w:rPr>
          <w:rFonts w:ascii="黑体" w:eastAsia="黑体" w:hAnsi="黑体" w:cs="Times New Roman"/>
          <w:emboss/>
          <w:sz w:val="48"/>
          <w:szCs w:val="20"/>
        </w:rPr>
        <w:t>202</w:t>
      </w:r>
      <w:r w:rsidR="00257884">
        <w:rPr>
          <w:rFonts w:ascii="黑体" w:eastAsia="黑体" w:hAnsi="黑体" w:cs="Times New Roman"/>
          <w:emboss/>
          <w:sz w:val="48"/>
          <w:szCs w:val="20"/>
        </w:rPr>
        <w:t>3</w:t>
      </w:r>
      <w:r w:rsidRPr="000E7DD6">
        <w:rPr>
          <w:rFonts w:ascii="黑体" w:eastAsia="黑体" w:hAnsi="黑体" w:cs="Times New Roman"/>
          <w:emboss/>
          <w:sz w:val="48"/>
          <w:szCs w:val="20"/>
        </w:rPr>
        <w:t>年部门预算表</w:t>
      </w:r>
    </w:p>
    <w:p w:rsidR="004505AF" w:rsidRPr="000E7DD6" w:rsidRDefault="004505AF" w:rsidP="00DE3311">
      <w:pPr>
        <w:spacing w:line="700" w:lineRule="exact"/>
        <w:jc w:val="left"/>
        <w:rPr>
          <w:rFonts w:ascii="仿宋_GB2312" w:eastAsia="仿宋_GB2312" w:hAnsi="仿宋" w:cs="Times New Roman"/>
          <w:imprint/>
          <w:sz w:val="44"/>
          <w:szCs w:val="20"/>
        </w:rPr>
      </w:pPr>
      <w:r w:rsidRPr="000E7DD6">
        <w:rPr>
          <w:rFonts w:ascii="仿宋_GB2312" w:eastAsia="仿宋_GB2312" w:hAnsi="仿宋" w:cs="Times New Roman" w:hint="eastAsia"/>
          <w:imprint/>
          <w:sz w:val="44"/>
          <w:szCs w:val="20"/>
        </w:rPr>
        <w:t>一、部门收支总表</w:t>
      </w:r>
    </w:p>
    <w:p w:rsidR="004505AF" w:rsidRPr="000E7DD6" w:rsidRDefault="004505AF" w:rsidP="00DE3311">
      <w:pPr>
        <w:spacing w:line="700" w:lineRule="exact"/>
        <w:jc w:val="left"/>
        <w:rPr>
          <w:rFonts w:ascii="仿宋_GB2312" w:eastAsia="仿宋_GB2312" w:hAnsi="仿宋" w:cs="Times New Roman"/>
          <w:imprint/>
          <w:sz w:val="44"/>
          <w:szCs w:val="20"/>
        </w:rPr>
      </w:pPr>
      <w:r w:rsidRPr="000E7DD6">
        <w:rPr>
          <w:rFonts w:ascii="仿宋_GB2312" w:eastAsia="仿宋_GB2312" w:hAnsi="仿宋" w:cs="Times New Roman" w:hint="eastAsia"/>
          <w:imprint/>
          <w:sz w:val="44"/>
          <w:szCs w:val="20"/>
        </w:rPr>
        <w:t>二、部门收入总表</w:t>
      </w:r>
    </w:p>
    <w:p w:rsidR="004505AF" w:rsidRPr="000E7DD6" w:rsidRDefault="004505AF" w:rsidP="00DE3311">
      <w:pPr>
        <w:spacing w:line="700" w:lineRule="exact"/>
        <w:jc w:val="left"/>
        <w:rPr>
          <w:rFonts w:ascii="仿宋_GB2312" w:eastAsia="仿宋_GB2312" w:hAnsi="仿宋" w:cs="Times New Roman"/>
          <w:imprint/>
          <w:sz w:val="44"/>
          <w:szCs w:val="20"/>
        </w:rPr>
      </w:pPr>
      <w:r w:rsidRPr="000E7DD6">
        <w:rPr>
          <w:rFonts w:ascii="仿宋_GB2312" w:eastAsia="仿宋_GB2312" w:hAnsi="仿宋" w:cs="Times New Roman" w:hint="eastAsia"/>
          <w:imprint/>
          <w:sz w:val="44"/>
          <w:szCs w:val="20"/>
        </w:rPr>
        <w:t>三、部门支出总表</w:t>
      </w:r>
    </w:p>
    <w:p w:rsidR="004505AF" w:rsidRPr="000E7DD6" w:rsidRDefault="004505AF" w:rsidP="00DE3311">
      <w:pPr>
        <w:spacing w:line="700" w:lineRule="exact"/>
        <w:jc w:val="left"/>
        <w:rPr>
          <w:rFonts w:ascii="仿宋_GB2312" w:eastAsia="仿宋_GB2312" w:hAnsi="仿宋" w:cs="Times New Roman"/>
          <w:imprint/>
          <w:sz w:val="44"/>
          <w:szCs w:val="20"/>
        </w:rPr>
      </w:pPr>
      <w:r w:rsidRPr="000E7DD6">
        <w:rPr>
          <w:rFonts w:ascii="仿宋_GB2312" w:eastAsia="仿宋_GB2312" w:hAnsi="仿宋" w:cs="Times New Roman" w:hint="eastAsia"/>
          <w:imprint/>
          <w:sz w:val="44"/>
          <w:szCs w:val="20"/>
        </w:rPr>
        <w:t>四、财政拨款收支总表</w:t>
      </w:r>
    </w:p>
    <w:p w:rsidR="004505AF" w:rsidRPr="000E7DD6" w:rsidRDefault="004505AF" w:rsidP="00DE3311">
      <w:pPr>
        <w:spacing w:line="700" w:lineRule="exact"/>
        <w:jc w:val="left"/>
        <w:rPr>
          <w:rFonts w:ascii="仿宋_GB2312" w:eastAsia="仿宋_GB2312" w:hAnsi="仿宋" w:cs="Times New Roman"/>
          <w:imprint/>
          <w:sz w:val="44"/>
          <w:szCs w:val="20"/>
        </w:rPr>
      </w:pPr>
      <w:r w:rsidRPr="000E7DD6">
        <w:rPr>
          <w:rFonts w:ascii="仿宋_GB2312" w:eastAsia="仿宋_GB2312" w:hAnsi="仿宋" w:cs="Times New Roman" w:hint="eastAsia"/>
          <w:imprint/>
          <w:sz w:val="44"/>
          <w:szCs w:val="20"/>
        </w:rPr>
        <w:t>五、一般公共预算支出表</w:t>
      </w:r>
    </w:p>
    <w:p w:rsidR="004505AF" w:rsidRPr="000E7DD6" w:rsidRDefault="004505AF" w:rsidP="00DE3311">
      <w:pPr>
        <w:spacing w:line="700" w:lineRule="exact"/>
        <w:jc w:val="left"/>
        <w:rPr>
          <w:rFonts w:ascii="仿宋_GB2312" w:eastAsia="仿宋_GB2312" w:hAnsi="仿宋" w:cs="Times New Roman"/>
          <w:imprint/>
          <w:sz w:val="44"/>
          <w:szCs w:val="20"/>
        </w:rPr>
      </w:pPr>
      <w:r w:rsidRPr="000E7DD6">
        <w:rPr>
          <w:rFonts w:ascii="仿宋_GB2312" w:eastAsia="仿宋_GB2312" w:hAnsi="仿宋" w:cs="Times New Roman" w:hint="eastAsia"/>
          <w:imprint/>
          <w:sz w:val="44"/>
          <w:szCs w:val="20"/>
        </w:rPr>
        <w:t>六、一般公共预算基本支出表</w:t>
      </w:r>
    </w:p>
    <w:p w:rsidR="004505AF" w:rsidRPr="000E7DD6" w:rsidRDefault="004505AF" w:rsidP="00DE3311">
      <w:pPr>
        <w:spacing w:line="700" w:lineRule="exact"/>
        <w:jc w:val="left"/>
        <w:rPr>
          <w:rFonts w:ascii="仿宋_GB2312" w:eastAsia="仿宋_GB2312" w:hAnsi="仿宋" w:cs="Times New Roman"/>
          <w:imprint/>
          <w:sz w:val="44"/>
          <w:szCs w:val="20"/>
        </w:rPr>
      </w:pPr>
      <w:r w:rsidRPr="000E7DD6">
        <w:rPr>
          <w:rFonts w:ascii="仿宋_GB2312" w:eastAsia="仿宋_GB2312" w:hAnsi="仿宋" w:cs="Times New Roman" w:hint="eastAsia"/>
          <w:imprint/>
          <w:sz w:val="44"/>
          <w:szCs w:val="20"/>
        </w:rPr>
        <w:t>七、一般公共预算“三公”经费支出表</w:t>
      </w:r>
    </w:p>
    <w:p w:rsidR="004505AF" w:rsidRPr="000E7DD6" w:rsidRDefault="004505AF" w:rsidP="00DE3311">
      <w:pPr>
        <w:spacing w:line="700" w:lineRule="exact"/>
        <w:jc w:val="left"/>
        <w:rPr>
          <w:rFonts w:ascii="仿宋_GB2312" w:eastAsia="仿宋_GB2312" w:hAnsi="仿宋" w:cs="Times New Roman"/>
          <w:imprint/>
          <w:sz w:val="44"/>
          <w:szCs w:val="20"/>
        </w:rPr>
      </w:pPr>
      <w:r w:rsidRPr="000E7DD6">
        <w:rPr>
          <w:rFonts w:ascii="仿宋_GB2312" w:eastAsia="仿宋_GB2312" w:hAnsi="仿宋" w:cs="Times New Roman" w:hint="eastAsia"/>
          <w:imprint/>
          <w:sz w:val="44"/>
          <w:szCs w:val="20"/>
        </w:rPr>
        <w:t>八、政府性基金预算支出表</w:t>
      </w:r>
    </w:p>
    <w:p w:rsidR="004505AF" w:rsidRPr="000E7DD6" w:rsidRDefault="004505AF" w:rsidP="00DE3311">
      <w:pPr>
        <w:spacing w:line="700" w:lineRule="exact"/>
        <w:jc w:val="left"/>
        <w:rPr>
          <w:rFonts w:ascii="仿宋_GB2312" w:eastAsia="仿宋_GB2312" w:hAnsi="仿宋" w:cs="Times New Roman"/>
          <w:imprint/>
          <w:sz w:val="44"/>
          <w:szCs w:val="20"/>
        </w:rPr>
      </w:pPr>
      <w:r w:rsidRPr="000E7DD6">
        <w:rPr>
          <w:rFonts w:ascii="仿宋_GB2312" w:eastAsia="仿宋_GB2312" w:hAnsi="仿宋" w:cs="Times New Roman" w:hint="eastAsia"/>
          <w:imprint/>
          <w:sz w:val="44"/>
          <w:szCs w:val="20"/>
        </w:rPr>
        <w:t>九、国有资本经营预算支出表</w:t>
      </w:r>
    </w:p>
    <w:p w:rsidR="004505AF" w:rsidRPr="000E7DD6" w:rsidRDefault="004505AF" w:rsidP="00DE3311">
      <w:pPr>
        <w:spacing w:line="700" w:lineRule="exact"/>
        <w:jc w:val="left"/>
        <w:rPr>
          <w:rFonts w:ascii="黑体" w:eastAsia="黑体" w:hAnsi="黑体" w:cs="Times New Roman"/>
          <w:emboss/>
          <w:sz w:val="48"/>
          <w:szCs w:val="20"/>
        </w:rPr>
      </w:pPr>
      <w:r w:rsidRPr="000E7DD6">
        <w:rPr>
          <w:rFonts w:ascii="黑体" w:eastAsia="黑体" w:hAnsi="黑体" w:cs="Times New Roman" w:hint="eastAsia"/>
          <w:emboss/>
          <w:sz w:val="48"/>
          <w:szCs w:val="20"/>
        </w:rPr>
        <w:t>第三部分</w:t>
      </w:r>
      <w:r w:rsidRPr="000E7DD6">
        <w:rPr>
          <w:rFonts w:ascii="黑体" w:eastAsia="黑体" w:hAnsi="黑体" w:cs="Times New Roman"/>
          <w:emboss/>
          <w:sz w:val="48"/>
          <w:szCs w:val="20"/>
        </w:rPr>
        <w:t xml:space="preserve"> 202</w:t>
      </w:r>
      <w:r w:rsidR="00257884">
        <w:rPr>
          <w:rFonts w:ascii="黑体" w:eastAsia="黑体" w:hAnsi="黑体" w:cs="Times New Roman"/>
          <w:emboss/>
          <w:sz w:val="48"/>
          <w:szCs w:val="20"/>
        </w:rPr>
        <w:t>3</w:t>
      </w:r>
      <w:r w:rsidRPr="000E7DD6">
        <w:rPr>
          <w:rFonts w:ascii="黑体" w:eastAsia="黑体" w:hAnsi="黑体" w:cs="Times New Roman"/>
          <w:emboss/>
          <w:sz w:val="48"/>
          <w:szCs w:val="20"/>
        </w:rPr>
        <w:t>年部门预算情况说明</w:t>
      </w:r>
    </w:p>
    <w:p w:rsidR="004505AF" w:rsidRPr="000E7DD6" w:rsidRDefault="004505AF" w:rsidP="00DE3311">
      <w:pPr>
        <w:spacing w:line="700" w:lineRule="exact"/>
        <w:jc w:val="left"/>
        <w:rPr>
          <w:rFonts w:ascii="黑体" w:eastAsia="黑体" w:hAnsi="黑体" w:cs="Times New Roman"/>
          <w:emboss/>
          <w:sz w:val="48"/>
          <w:szCs w:val="20"/>
        </w:rPr>
      </w:pPr>
      <w:r w:rsidRPr="000E7DD6">
        <w:rPr>
          <w:rFonts w:ascii="黑体" w:eastAsia="黑体" w:hAnsi="黑体" w:cs="Times New Roman" w:hint="eastAsia"/>
          <w:emboss/>
          <w:sz w:val="48"/>
          <w:szCs w:val="20"/>
        </w:rPr>
        <w:t>第四部分</w:t>
      </w:r>
      <w:r w:rsidRPr="000E7DD6">
        <w:rPr>
          <w:rFonts w:ascii="黑体" w:eastAsia="黑体" w:hAnsi="黑体" w:cs="Times New Roman"/>
          <w:emboss/>
          <w:sz w:val="48"/>
          <w:szCs w:val="20"/>
        </w:rPr>
        <w:t xml:space="preserve"> 名词解释</w:t>
      </w:r>
    </w:p>
    <w:p w:rsidR="004505AF" w:rsidRPr="000E7DD6" w:rsidRDefault="009F356D" w:rsidP="00DE3311">
      <w:pPr>
        <w:spacing w:line="700" w:lineRule="exact"/>
        <w:jc w:val="left"/>
        <w:rPr>
          <w:rFonts w:ascii="黑体" w:eastAsia="黑体" w:hAnsi="黑体" w:cs="Times New Roman"/>
          <w:emboss/>
          <w:sz w:val="48"/>
          <w:szCs w:val="20"/>
        </w:rPr>
      </w:pPr>
      <w:r w:rsidRPr="000E7DD6">
        <w:rPr>
          <w:rFonts w:ascii="黑体" w:eastAsia="黑体" w:hAnsi="黑体" w:cs="Times New Roman" w:hint="eastAsia"/>
          <w:emboss/>
          <w:sz w:val="48"/>
          <w:szCs w:val="20"/>
        </w:rPr>
        <w:t>第五部分 附件</w:t>
      </w:r>
    </w:p>
    <w:p w:rsidR="000E7DD6" w:rsidRDefault="000E7DD6" w:rsidP="009F356D">
      <w:pPr>
        <w:spacing w:line="640" w:lineRule="exact"/>
        <w:jc w:val="center"/>
        <w:rPr>
          <w:rFonts w:ascii="华文中宋" w:eastAsia="华文中宋" w:hAnsi="华文中宋"/>
          <w:b/>
          <w:sz w:val="36"/>
          <w:szCs w:val="36"/>
        </w:rPr>
      </w:pPr>
    </w:p>
    <w:p w:rsidR="000E7DD6" w:rsidRDefault="000E7DD6">
      <w:pPr>
        <w:widowControl/>
        <w:jc w:val="left"/>
        <w:rPr>
          <w:rFonts w:ascii="华文中宋" w:eastAsia="华文中宋" w:hAnsi="华文中宋"/>
          <w:b/>
          <w:sz w:val="36"/>
          <w:szCs w:val="36"/>
        </w:rPr>
      </w:pPr>
      <w:r>
        <w:rPr>
          <w:rFonts w:ascii="华文中宋" w:eastAsia="华文中宋" w:hAnsi="华文中宋"/>
          <w:b/>
          <w:noProof/>
          <w:sz w:val="36"/>
          <w:szCs w:val="36"/>
        </w:rPr>
        <w:lastRenderedPageBreak/>
        <mc:AlternateContent>
          <mc:Choice Requires="wps">
            <w:drawing>
              <wp:anchor distT="0" distB="0" distL="114300" distR="114300" simplePos="0" relativeHeight="251665408" behindDoc="0" locked="0" layoutInCell="1" allowOverlap="1">
                <wp:simplePos x="0" y="0"/>
                <wp:positionH relativeFrom="page">
                  <wp:align>right</wp:align>
                </wp:positionH>
                <wp:positionV relativeFrom="paragraph">
                  <wp:posOffset>3239770</wp:posOffset>
                </wp:positionV>
                <wp:extent cx="7480300" cy="1914525"/>
                <wp:effectExtent l="0" t="0" r="25400" b="28575"/>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80300" cy="1914525"/>
                        </a:xfrm>
                        <a:prstGeom prst="rect">
                          <a:avLst/>
                        </a:prstGeom>
                        <a:solidFill>
                          <a:srgbClr val="C0C0C0"/>
                        </a:solidFill>
                        <a:ln w="9525">
                          <a:solidFill>
                            <a:srgbClr val="000000"/>
                          </a:solidFill>
                          <a:miter lim="800000"/>
                          <a:headEnd/>
                          <a:tailEnd/>
                        </a:ln>
                      </wps:spPr>
                      <wps:txbx>
                        <w:txbxContent>
                          <w:p w:rsidR="00E15010" w:rsidRPr="00551C4F" w:rsidRDefault="00E15010" w:rsidP="000E7DD6">
                            <w:pPr>
                              <w:jc w:val="left"/>
                              <w:rPr>
                                <w:rFonts w:ascii="黑体" w:eastAsia="黑体" w:hAnsi="黑体"/>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pPr>
                            <w:r w:rsidRPr="000E7DD6">
                              <w:rPr>
                                <w:rFonts w:ascii="黑体" w:eastAsia="黑体" w:hAnsi="黑体" w:hint="eastAsia"/>
                                <w:outline/>
                                <w:color w:val="FFFFFF" w:themeColor="background1"/>
                                <w:sz w:val="8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551C4F">
                              <w:rPr>
                                <w:rFonts w:ascii="黑体" w:eastAsia="黑体" w:hAnsi="黑体" w:hint="eastAsia"/>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第一部分</w:t>
                            </w:r>
                          </w:p>
                          <w:p w:rsidR="00E15010" w:rsidRPr="00551C4F" w:rsidRDefault="00E15010" w:rsidP="000E7DD6">
                            <w:pPr>
                              <w:jc w:val="left"/>
                              <w:rPr>
                                <w:rFonts w:ascii="黑体" w:eastAsia="黑体" w:hAnsi="黑体"/>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pPr>
                            <w:r w:rsidRPr="00551C4F">
                              <w:rPr>
                                <w:rFonts w:ascii="黑体" w:eastAsia="黑体" w:hAnsi="黑体" w:hint="eastAsia"/>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 xml:space="preserve">      国家粮食和物资储备局科学研究院概况</w:t>
                            </w:r>
                          </w:p>
                          <w:p w:rsidR="00E15010" w:rsidRPr="000E7DD6" w:rsidRDefault="00E15010" w:rsidP="000E7DD6">
                            <w:pPr>
                              <w:jc w:val="left"/>
                              <w:rPr>
                                <w:rFonts w:ascii="黑体" w:eastAsia="黑体" w:hAnsi="黑体"/>
                                <w:outline/>
                                <w:color w:val="FFFFFF" w:themeColor="background1"/>
                                <w:sz w:val="8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rsidR="00E15010" w:rsidRDefault="00E15010" w:rsidP="000E7D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8" o:spid="_x0000_s1027" style="position:absolute;margin-left:537.8pt;margin-top:255.1pt;width:589pt;height:150.75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" fillcolor="silver">
                <v:textbox>
                  <w:txbxContent>
                    <w:p w:rsidR="00E15010" w:rsidRPr="00551C4F" w:rsidRDefault="00E15010" w:rsidP="000E7DD6">
                      <w:pPr>
                        <w:jc w:val="left"/>
                        <w:rPr>
                          <w:rFonts w:ascii="黑体" w:eastAsia="黑体" w:hAnsi="黑体"/>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pPr>
                      <w:r w:rsidRPr="000E7DD6">
                        <w:rPr>
                          <w:rFonts w:ascii="黑体" w:eastAsia="黑体" w:hAnsi="黑体" w:hint="eastAsia"/>
                          <w:outline/>
                          <w:color w:val="FFFFFF" w:themeColor="background1"/>
                          <w:sz w:val="8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551C4F">
                        <w:rPr>
                          <w:rFonts w:ascii="黑体" w:eastAsia="黑体" w:hAnsi="黑体" w:hint="eastAsia"/>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第一部分</w:t>
                      </w:r>
                    </w:p>
                    <w:p w:rsidR="00E15010" w:rsidRPr="00551C4F" w:rsidRDefault="00E15010" w:rsidP="000E7DD6">
                      <w:pPr>
                        <w:jc w:val="left"/>
                        <w:rPr>
                          <w:rFonts w:ascii="黑体" w:eastAsia="黑体" w:hAnsi="黑体"/>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pPr>
                      <w:r w:rsidRPr="00551C4F">
                        <w:rPr>
                          <w:rFonts w:ascii="黑体" w:eastAsia="黑体" w:hAnsi="黑体" w:hint="eastAsia"/>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 xml:space="preserve">      国家粮食和物资储备局科学研究院概况</w:t>
                      </w:r>
                    </w:p>
                    <w:p w:rsidR="00E15010" w:rsidRPr="000E7DD6" w:rsidRDefault="00E15010" w:rsidP="000E7DD6">
                      <w:pPr>
                        <w:jc w:val="left"/>
                        <w:rPr>
                          <w:rFonts w:ascii="黑体" w:eastAsia="黑体" w:hAnsi="黑体"/>
                          <w:outline/>
                          <w:color w:val="FFFFFF" w:themeColor="background1"/>
                          <w:sz w:val="8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rsidR="00E15010" w:rsidRDefault="00E15010" w:rsidP="000E7DD6"/>
                  </w:txbxContent>
                </v:textbox>
                <w10:wrap anchorx="page"/>
              </v:rect>
            </w:pict>
          </mc:Fallback>
        </mc:AlternateContent>
      </w:r>
      <w:r>
        <w:rPr>
          <w:rFonts w:ascii="华文中宋" w:eastAsia="华文中宋" w:hAnsi="华文中宋"/>
          <w:b/>
          <w:noProof/>
          <w:sz w:val="36"/>
          <w:szCs w:val="36"/>
        </w:rPr>
        <mc:AlternateContent>
          <mc:Choice Requires="wpg">
            <w:drawing>
              <wp:anchor distT="0" distB="0" distL="114300" distR="114300" simplePos="0" relativeHeight="251664384" behindDoc="1" locked="0" layoutInCell="1" allowOverlap="1">
                <wp:simplePos x="0" y="0"/>
                <wp:positionH relativeFrom="page">
                  <wp:posOffset>4493895</wp:posOffset>
                </wp:positionH>
                <wp:positionV relativeFrom="page">
                  <wp:posOffset>-361315</wp:posOffset>
                </wp:positionV>
                <wp:extent cx="3066415" cy="11053445"/>
                <wp:effectExtent l="0" t="635" r="2540" b="4445"/>
                <wp:wrapNone/>
                <wp:docPr id="9" name="组合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6415" cy="11053445"/>
                          <a:chOff x="0" y="0"/>
                          <a:chExt cx="4911" cy="15840"/>
                        </a:xfrm>
                      </wpg:grpSpPr>
                      <wpg:grpSp>
                        <wpg:cNvPr id="11" name="组合 4"/>
                        <wpg:cNvGrpSpPr>
                          <a:grpSpLocks/>
                        </wpg:cNvGrpSpPr>
                        <wpg:grpSpPr bwMode="auto">
                          <a:xfrm>
                            <a:off x="15" y="0"/>
                            <a:ext cx="4896" cy="15840"/>
                            <a:chOff x="0" y="0"/>
                            <a:chExt cx="4700" cy="15840"/>
                          </a:xfrm>
                        </wpg:grpSpPr>
                        <wps:wsp>
                          <wps:cNvPr id="13" name="矩形 5"/>
                          <wps:cNvSpPr>
                            <a:spLocks noChangeArrowheads="1"/>
                          </wps:cNvSpPr>
                          <wps:spPr bwMode="auto">
                            <a:xfrm>
                              <a:off x="195" y="0"/>
                              <a:ext cx="4505" cy="15840"/>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矩形 6" descr="Light vertical"/>
                          <wps:cNvSpPr>
                            <a:spLocks noChangeArrowheads="1"/>
                          </wps:cNvSpPr>
                          <wps:spPr bwMode="auto">
                            <a:xfrm>
                              <a:off x="0" y="8"/>
                              <a:ext cx="195" cy="15825"/>
                            </a:xfrm>
                            <a:prstGeom prst="rect">
                              <a:avLst/>
                            </a:prstGeom>
                            <a:blipFill dpi="0" rotWithShape="0">
                              <a:blip r:embed="rId7"/>
                              <a:srcRect/>
                              <a:tile tx="0" ty="0" sx="100000" sy="100000" flip="none" algn="tl"/>
                            </a:blip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5" name="矩形 7"/>
                        <wps:cNvSpPr>
                          <a:spLocks noChangeArrowheads="1"/>
                        </wps:cNvSpPr>
                        <wps:spPr bwMode="auto">
                          <a:xfrm>
                            <a:off x="15" y="0"/>
                            <a:ext cx="4896" cy="3958"/>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5010" w:rsidRDefault="00E15010" w:rsidP="000E7DD6">
                              <w:pPr>
                                <w:pStyle w:val="aa"/>
                                <w:rPr>
                                  <w:rFonts w:ascii="Cambria" w:hAnsi="Cambria"/>
                                  <w:b/>
                                  <w:bCs/>
                                  <w:color w:val="FFFFFF"/>
                                  <w:sz w:val="96"/>
                                  <w:szCs w:val="96"/>
                                </w:rPr>
                              </w:pPr>
                            </w:p>
                            <w:p w:rsidR="00E15010" w:rsidRDefault="00E15010" w:rsidP="000E7DD6">
                              <w:pPr>
                                <w:pStyle w:val="aa"/>
                                <w:rPr>
                                  <w:rFonts w:ascii="Cambria" w:hAnsi="Cambria"/>
                                  <w:b/>
                                  <w:bCs/>
                                  <w:color w:val="FFFFFF"/>
                                  <w:sz w:val="96"/>
                                  <w:szCs w:val="96"/>
                                </w:rPr>
                              </w:pPr>
                            </w:p>
                            <w:p w:rsidR="00E15010" w:rsidRDefault="00E15010" w:rsidP="000E7DD6">
                              <w:pPr>
                                <w:pStyle w:val="aa"/>
                                <w:rPr>
                                  <w:rFonts w:ascii="Cambria" w:hAnsi="Cambria"/>
                                  <w:b/>
                                  <w:bCs/>
                                  <w:color w:val="FFFFFF"/>
                                  <w:sz w:val="96"/>
                                  <w:szCs w:val="96"/>
                                </w:rPr>
                              </w:pPr>
                            </w:p>
                            <w:p w:rsidR="00E15010" w:rsidRDefault="00E15010" w:rsidP="000E7DD6">
                              <w:pPr>
                                <w:pStyle w:val="aa"/>
                                <w:rPr>
                                  <w:rFonts w:ascii="Cambria" w:hAnsi="Cambria"/>
                                  <w:b/>
                                  <w:bCs/>
                                  <w:color w:val="FFFFFF"/>
                                  <w:sz w:val="96"/>
                                  <w:szCs w:val="96"/>
                                </w:rPr>
                              </w:pPr>
                            </w:p>
                            <w:p w:rsidR="00E15010" w:rsidRDefault="00E15010" w:rsidP="000E7DD6">
                              <w:pPr>
                                <w:pStyle w:val="aa"/>
                                <w:rPr>
                                  <w:rFonts w:ascii="Cambria" w:hAnsi="Cambria"/>
                                  <w:b/>
                                  <w:bCs/>
                                  <w:color w:val="FFFFFF"/>
                                  <w:sz w:val="96"/>
                                  <w:szCs w:val="96"/>
                                </w:rPr>
                              </w:pPr>
                            </w:p>
                            <w:p w:rsidR="00E15010" w:rsidRDefault="00E15010" w:rsidP="000E7DD6">
                              <w:pPr>
                                <w:pStyle w:val="aa"/>
                                <w:rPr>
                                  <w:rFonts w:ascii="Cambria" w:hAnsi="Cambria"/>
                                  <w:b/>
                                  <w:bCs/>
                                  <w:color w:val="FFFFFF"/>
                                  <w:sz w:val="96"/>
                                  <w:szCs w:val="96"/>
                                </w:rPr>
                              </w:pPr>
                            </w:p>
                            <w:p w:rsidR="00E15010" w:rsidRDefault="00E15010" w:rsidP="000E7DD6">
                              <w:pPr>
                                <w:pStyle w:val="aa"/>
                                <w:rPr>
                                  <w:rFonts w:ascii="Cambria" w:hAnsi="Cambria"/>
                                  <w:b/>
                                  <w:bCs/>
                                  <w:color w:val="FFFFFF"/>
                                  <w:sz w:val="96"/>
                                  <w:szCs w:val="96"/>
                                </w:rPr>
                              </w:pPr>
                            </w:p>
                          </w:txbxContent>
                        </wps:txbx>
                        <wps:bodyPr rot="0" vert="horz" wrap="square" lIns="365760" tIns="182880" rIns="182880" bIns="182880" anchor="b" anchorCtr="0" upright="1">
                          <a:noAutofit/>
                        </wps:bodyPr>
                      </wps:wsp>
                      <wps:wsp>
                        <wps:cNvPr id="16" name="矩形 8"/>
                        <wps:cNvSpPr>
                          <a:spLocks noChangeArrowheads="1"/>
                        </wps:cNvSpPr>
                        <wps:spPr bwMode="auto">
                          <a:xfrm>
                            <a:off x="0" y="10658"/>
                            <a:ext cx="4889" cy="4462"/>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5010" w:rsidRDefault="00E15010" w:rsidP="000E7DD6">
                              <w:pPr>
                                <w:pStyle w:val="aa"/>
                                <w:spacing w:line="360" w:lineRule="auto"/>
                                <w:rPr>
                                  <w:color w:val="FFFFFF"/>
                                </w:rPr>
                              </w:pPr>
                            </w:p>
                            <w:p w:rsidR="00E15010" w:rsidRDefault="00E15010" w:rsidP="000E7DD6">
                              <w:pPr>
                                <w:pStyle w:val="aa"/>
                                <w:spacing w:line="360" w:lineRule="auto"/>
                                <w:rPr>
                                  <w:color w:val="FFFFFF"/>
                                </w:rPr>
                              </w:pPr>
                            </w:p>
                            <w:p w:rsidR="00E15010" w:rsidRDefault="00E15010" w:rsidP="000E7DD6">
                              <w:pPr>
                                <w:pStyle w:val="aa"/>
                                <w:spacing w:line="360" w:lineRule="auto"/>
                                <w:rPr>
                                  <w:color w:val="FFFFFF"/>
                                </w:rPr>
                              </w:pPr>
                              <w:r>
                                <w:rPr>
                                  <w:color w:val="FFFFFF"/>
                                </w:rPr>
                                <w:t xml:space="preserve">     </w:t>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组合 9" o:spid="_x0000_s1028" style="position:absolute;margin-left:353.85pt;margin-top:-28.45pt;width:241.45pt;height:870.35pt;z-index:-251652096;mso-position-horizontal-relative:page;mso-position-vertical-relative:page" coordsize="4911,15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">
                <v:group id="组合 4" o:spid="_x0000_s1029" style="position:absolute;left:15;width:4896;height:1584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_x0000_s1030" style="position:absolute;left:19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" fillcolor="#9cf" stroked="f"/>
                  <v:rect id="矩形 6" o:spid="_x0000_s1031" alt="Light vertical" style="position:absolute;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" stroked="f">
                    <v:fill r:id="rId8" o:title="Light vertical" recolor="t" type="tile"/>
                    <v:shadow color="#d8d8d8" offset="3pt,3pt"/>
                  </v:rect>
                </v:group>
                <v:rect id="矩形 7" o:spid="_x0000_s1032" style="position:absolute;left:15;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" filled="f" stroked="f">
                  <v:fill opacity="52428f"/>
                  <v:textbox inset="28.8pt,14.4pt,14.4pt,14.4pt">
                    <w:txbxContent>
                      <w:p w:rsidR="00E15010" w:rsidRDefault="00E15010" w:rsidP="000E7DD6">
                        <w:pPr>
                          <w:pStyle w:val="aa"/>
                          <w:rPr>
                            <w:rFonts w:ascii="Cambria" w:hAnsi="Cambria"/>
                            <w:b/>
                            <w:bCs/>
                            <w:color w:val="FFFFFF"/>
                            <w:sz w:val="96"/>
                            <w:szCs w:val="96"/>
                          </w:rPr>
                        </w:pPr>
                      </w:p>
                      <w:p w:rsidR="00E15010" w:rsidRDefault="00E15010" w:rsidP="000E7DD6">
                        <w:pPr>
                          <w:pStyle w:val="aa"/>
                          <w:rPr>
                            <w:rFonts w:ascii="Cambria" w:hAnsi="Cambria"/>
                            <w:b/>
                            <w:bCs/>
                            <w:color w:val="FFFFFF"/>
                            <w:sz w:val="96"/>
                            <w:szCs w:val="96"/>
                          </w:rPr>
                        </w:pPr>
                      </w:p>
                      <w:p w:rsidR="00E15010" w:rsidRDefault="00E15010" w:rsidP="000E7DD6">
                        <w:pPr>
                          <w:pStyle w:val="aa"/>
                          <w:rPr>
                            <w:rFonts w:ascii="Cambria" w:hAnsi="Cambria"/>
                            <w:b/>
                            <w:bCs/>
                            <w:color w:val="FFFFFF"/>
                            <w:sz w:val="96"/>
                            <w:szCs w:val="96"/>
                          </w:rPr>
                        </w:pPr>
                      </w:p>
                      <w:p w:rsidR="00E15010" w:rsidRDefault="00E15010" w:rsidP="000E7DD6">
                        <w:pPr>
                          <w:pStyle w:val="aa"/>
                          <w:rPr>
                            <w:rFonts w:ascii="Cambria" w:hAnsi="Cambria"/>
                            <w:b/>
                            <w:bCs/>
                            <w:color w:val="FFFFFF"/>
                            <w:sz w:val="96"/>
                            <w:szCs w:val="96"/>
                          </w:rPr>
                        </w:pPr>
                      </w:p>
                      <w:p w:rsidR="00E15010" w:rsidRDefault="00E15010" w:rsidP="000E7DD6">
                        <w:pPr>
                          <w:pStyle w:val="aa"/>
                          <w:rPr>
                            <w:rFonts w:ascii="Cambria" w:hAnsi="Cambria"/>
                            <w:b/>
                            <w:bCs/>
                            <w:color w:val="FFFFFF"/>
                            <w:sz w:val="96"/>
                            <w:szCs w:val="96"/>
                          </w:rPr>
                        </w:pPr>
                      </w:p>
                      <w:p w:rsidR="00E15010" w:rsidRDefault="00E15010" w:rsidP="000E7DD6">
                        <w:pPr>
                          <w:pStyle w:val="aa"/>
                          <w:rPr>
                            <w:rFonts w:ascii="Cambria" w:hAnsi="Cambria"/>
                            <w:b/>
                            <w:bCs/>
                            <w:color w:val="FFFFFF"/>
                            <w:sz w:val="96"/>
                            <w:szCs w:val="96"/>
                          </w:rPr>
                        </w:pPr>
                      </w:p>
                      <w:p w:rsidR="00E15010" w:rsidRDefault="00E15010" w:rsidP="000E7DD6">
                        <w:pPr>
                          <w:pStyle w:val="aa"/>
                          <w:rPr>
                            <w:rFonts w:ascii="Cambria" w:hAnsi="Cambria"/>
                            <w:b/>
                            <w:bCs/>
                            <w:color w:val="FFFFFF"/>
                            <w:sz w:val="96"/>
                            <w:szCs w:val="96"/>
                          </w:rPr>
                        </w:pPr>
                      </w:p>
                    </w:txbxContent>
                  </v:textbox>
                </v:rect>
                <v:rect id="矩形 8" o:spid="_x0000_s1033" style="position:absolute;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" filled="f" stroked="f">
                  <v:fill opacity="52428f"/>
                  <v:textbox inset="28.8pt,14.4pt,14.4pt,14.4pt">
                    <w:txbxContent>
                      <w:p w:rsidR="00E15010" w:rsidRDefault="00E15010" w:rsidP="000E7DD6">
                        <w:pPr>
                          <w:pStyle w:val="aa"/>
                          <w:spacing w:line="360" w:lineRule="auto"/>
                          <w:rPr>
                            <w:color w:val="FFFFFF"/>
                          </w:rPr>
                        </w:pPr>
                      </w:p>
                      <w:p w:rsidR="00E15010" w:rsidRDefault="00E15010" w:rsidP="000E7DD6">
                        <w:pPr>
                          <w:pStyle w:val="aa"/>
                          <w:spacing w:line="360" w:lineRule="auto"/>
                          <w:rPr>
                            <w:color w:val="FFFFFF"/>
                          </w:rPr>
                        </w:pPr>
                      </w:p>
                      <w:p w:rsidR="00E15010" w:rsidRDefault="00E15010" w:rsidP="000E7DD6">
                        <w:pPr>
                          <w:pStyle w:val="aa"/>
                          <w:spacing w:line="360" w:lineRule="auto"/>
                          <w:rPr>
                            <w:color w:val="FFFFFF"/>
                          </w:rPr>
                        </w:pPr>
                        <w:r>
                          <w:rPr>
                            <w:color w:val="FFFFFF"/>
                          </w:rPr>
                          <w:t xml:space="preserve">     </w:t>
                        </w:r>
                      </w:p>
                    </w:txbxContent>
                  </v:textbox>
                </v:rect>
                <w10:wrap anchorx="page" anchory="page"/>
              </v:group>
            </w:pict>
          </mc:Fallback>
        </mc:AlternateContent>
      </w:r>
      <w:r>
        <w:rPr>
          <w:rFonts w:ascii="华文中宋" w:eastAsia="华文中宋" w:hAnsi="华文中宋"/>
          <w:b/>
          <w:sz w:val="36"/>
          <w:szCs w:val="36"/>
        </w:rPr>
        <w:br w:type="page"/>
      </w:r>
    </w:p>
    <w:p w:rsidR="009F356D" w:rsidRDefault="000E7DD6" w:rsidP="00563A80">
      <w:pPr>
        <w:spacing w:line="640" w:lineRule="exact"/>
        <w:jc w:val="center"/>
        <w:rPr>
          <w:rFonts w:ascii="黑体" w:eastAsia="黑体" w:hAnsi="黑体" w:cs="Times New Roman"/>
          <w:bCs/>
          <w:kern w:val="0"/>
          <w:sz w:val="32"/>
          <w:szCs w:val="32"/>
        </w:rPr>
      </w:pPr>
      <w:r w:rsidRPr="000E7DD6">
        <w:rPr>
          <w:rFonts w:ascii="黑体" w:eastAsia="黑体" w:hAnsi="黑体" w:cs="Times New Roman"/>
          <w:noProof/>
          <w:sz w:val="84"/>
          <w:szCs w:val="2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astRenderedPageBreak/>
        <mc:AlternateContent>
          <mc:Choice Requires="wps">
            <w:drawing>
              <wp:anchor distT="0" distB="0" distL="114300" distR="114300" simplePos="0" relativeHeight="251667456" behindDoc="1" locked="0" layoutInCell="1" allowOverlap="1" wp14:anchorId="4C60311D" wp14:editId="21490166">
                <wp:simplePos x="0" y="0"/>
                <wp:positionH relativeFrom="column">
                  <wp:posOffset>-788035</wp:posOffset>
                </wp:positionH>
                <wp:positionV relativeFrom="paragraph">
                  <wp:posOffset>-970280</wp:posOffset>
                </wp:positionV>
                <wp:extent cx="5742305" cy="952500"/>
                <wp:effectExtent l="0" t="76200" r="86995" b="19050"/>
                <wp:wrapNone/>
                <wp:docPr id="19" name="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2305" cy="952500"/>
                        </a:xfrm>
                        <a:prstGeom prst="rect">
                          <a:avLst/>
                        </a:prstGeom>
                        <a:solidFill>
                          <a:srgbClr val="99CCFF"/>
                        </a:solidFill>
                        <a:ln w="9525">
                          <a:solidFill>
                            <a:srgbClr val="FFFFFF"/>
                          </a:solidFill>
                          <a:miter lim="800000"/>
                          <a:headEnd/>
                          <a:tailEnd/>
                        </a:ln>
                        <a:effectLst>
                          <a:outerShdw dist="107763" dir="18900000" algn="ctr" rotWithShape="0">
                            <a:srgbClr val="808080">
                              <a:alpha val="50000"/>
                            </a:srgbClr>
                          </a:outerShdw>
                        </a:effectLst>
                      </wps:spPr>
                      <wps:txbx>
                        <w:txbxContent>
                          <w:p w:rsidR="00E15010" w:rsidRPr="00551C4F" w:rsidRDefault="00E15010" w:rsidP="000E7DD6">
                            <w:pPr>
                              <w:jc w:val="left"/>
                              <w:rPr>
                                <w:b/>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pPr>
                            <w:r w:rsidRPr="00551C4F">
                              <w:rPr>
                                <w:rFonts w:hint="eastAsia"/>
                                <w:b/>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国家粮食和物资储备局科学研究院202</w:t>
                            </w:r>
                            <w:r>
                              <w:rPr>
                                <w:b/>
                                <w:outline/>
                                <w:color w:val="000000" w:themeColor="text1"/>
                                <w:sz w:val="36"/>
                                <w:szCs w:val="36"/>
                                <w:lang w:val="en"/>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3</w:t>
                            </w:r>
                            <w:r w:rsidRPr="00551C4F">
                              <w:rPr>
                                <w:rFonts w:hint="eastAsia"/>
                                <w:b/>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年部门预算</w:t>
                            </w:r>
                            <w:r w:rsidRPr="00551C4F">
                              <w:rPr>
                                <w:rFonts w:ascii="Segoe UI Symbol" w:hAnsi="Segoe UI Symbol" w:cs="Segoe UI Symbol"/>
                                <w:b/>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w:t>
                            </w:r>
                          </w:p>
                          <w:p w:rsidR="00E15010" w:rsidRPr="0046499A" w:rsidRDefault="00E15010" w:rsidP="000E7DD6">
                            <w:pPr>
                              <w:rPr>
                                <w:b/>
                                <w:outline/>
                                <w:color w:val="4472C4"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551C4F">
                              <w:rPr>
                                <w:rFonts w:hint="eastAsia"/>
                                <w:b/>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单位基本概况</w:t>
                            </w:r>
                          </w:p>
                        </w:txbxContent>
                      </wps:txbx>
                      <wps:bodyPr rot="0" vert="horz" wrap="square" lIns="9215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0311D" id="矩形 19" o:spid="_x0000_s1034" style="position:absolute;left:0;text-align:left;margin-left:-62.05pt;margin-top:-76.4pt;width:452.15pt;height: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" fillcolor="#9cf" strokecolor="white">
                <v:shadow on="t" opacity=".5" offset="6pt,-6pt"/>
                <v:textbox inset="2.55997mm,1.27mm,2.53997mm,1.27mm">
                  <w:txbxContent>
                    <w:p w:rsidR="00E15010" w:rsidRPr="00551C4F" w:rsidRDefault="00E15010" w:rsidP="000E7DD6">
                      <w:pPr>
                        <w:jc w:val="left"/>
                        <w:rPr>
                          <w:b/>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pPr>
                      <w:r w:rsidRPr="00551C4F">
                        <w:rPr>
                          <w:rFonts w:hint="eastAsia"/>
                          <w:b/>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国家粮食和物资储备局科学研究院202</w:t>
                      </w:r>
                      <w:r>
                        <w:rPr>
                          <w:b/>
                          <w:outline/>
                          <w:color w:val="000000" w:themeColor="text1"/>
                          <w:sz w:val="36"/>
                          <w:szCs w:val="36"/>
                          <w:lang w:val="en"/>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3</w:t>
                      </w:r>
                      <w:r w:rsidRPr="00551C4F">
                        <w:rPr>
                          <w:rFonts w:hint="eastAsia"/>
                          <w:b/>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年部门预算</w:t>
                      </w:r>
                      <w:r w:rsidRPr="00551C4F">
                        <w:rPr>
                          <w:rFonts w:ascii="Segoe UI Symbol" w:hAnsi="Segoe UI Symbol" w:cs="Segoe UI Symbol"/>
                          <w:b/>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w:t>
                      </w:r>
                    </w:p>
                    <w:p w:rsidR="00E15010" w:rsidRPr="0046499A" w:rsidRDefault="00E15010" w:rsidP="000E7DD6">
                      <w:pPr>
                        <w:rPr>
                          <w:b/>
                          <w:outline/>
                          <w:color w:val="4472C4"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551C4F">
                        <w:rPr>
                          <w:rFonts w:hint="eastAsia"/>
                          <w:b/>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单位基本概况</w:t>
                      </w:r>
                    </w:p>
                  </w:txbxContent>
                </v:textbox>
              </v:rect>
            </w:pict>
          </mc:Fallback>
        </mc:AlternateContent>
      </w:r>
    </w:p>
    <w:p w:rsidR="004505AF" w:rsidRPr="00614B42" w:rsidRDefault="004505AF" w:rsidP="009F356D">
      <w:pPr>
        <w:spacing w:line="640" w:lineRule="exact"/>
        <w:ind w:firstLineChars="200" w:firstLine="720"/>
        <w:rPr>
          <w:rFonts w:ascii="黑体" w:eastAsia="黑体" w:hAnsi="黑体" w:cs="Times New Roman"/>
          <w:bCs/>
          <w:kern w:val="0"/>
          <w:sz w:val="36"/>
          <w:szCs w:val="36"/>
        </w:rPr>
      </w:pPr>
      <w:r w:rsidRPr="00614B42">
        <w:rPr>
          <w:rFonts w:ascii="黑体" w:eastAsia="黑体" w:hAnsi="黑体" w:cs="Times New Roman" w:hint="eastAsia"/>
          <w:bCs/>
          <w:kern w:val="0"/>
          <w:sz w:val="36"/>
          <w:szCs w:val="36"/>
        </w:rPr>
        <w:t>一、主要职能</w:t>
      </w:r>
    </w:p>
    <w:p w:rsidR="004505AF" w:rsidRPr="004505AF" w:rsidRDefault="004505AF" w:rsidP="009F356D">
      <w:pPr>
        <w:spacing w:line="640" w:lineRule="exact"/>
        <w:ind w:firstLineChars="200" w:firstLine="640"/>
        <w:rPr>
          <w:rFonts w:ascii="仿宋_GB2312" w:eastAsia="仿宋_GB2312" w:hAnsi="Times New Roman" w:cs="Times New Roman"/>
          <w:kern w:val="0"/>
          <w:sz w:val="32"/>
          <w:szCs w:val="32"/>
        </w:rPr>
      </w:pPr>
      <w:r w:rsidRPr="004505AF">
        <w:rPr>
          <w:rFonts w:ascii="仿宋_GB2312" w:eastAsia="仿宋_GB2312" w:hAnsi="Times New Roman" w:cs="Times New Roman" w:hint="eastAsia"/>
          <w:kern w:val="0"/>
          <w:sz w:val="32"/>
          <w:szCs w:val="32"/>
        </w:rPr>
        <w:t>（一）围绕</w:t>
      </w:r>
      <w:r w:rsidRPr="004505AF">
        <w:rPr>
          <w:rFonts w:ascii="仿宋_GB2312" w:eastAsia="仿宋_GB2312" w:hAnsi="Times New Roman" w:cs="Times New Roman"/>
          <w:kern w:val="0"/>
          <w:sz w:val="32"/>
          <w:szCs w:val="32"/>
        </w:rPr>
        <w:t>保障国家粮食和</w:t>
      </w:r>
      <w:r w:rsidRPr="004505AF">
        <w:rPr>
          <w:rFonts w:ascii="仿宋_GB2312" w:eastAsia="仿宋_GB2312" w:hAnsi="Times New Roman" w:cs="Times New Roman" w:hint="eastAsia"/>
          <w:kern w:val="0"/>
          <w:sz w:val="32"/>
          <w:szCs w:val="32"/>
        </w:rPr>
        <w:t>物资储备</w:t>
      </w:r>
      <w:r w:rsidRPr="004505AF">
        <w:rPr>
          <w:rFonts w:ascii="仿宋_GB2312" w:eastAsia="仿宋_GB2312" w:hAnsi="Times New Roman" w:cs="Times New Roman"/>
          <w:kern w:val="0"/>
          <w:sz w:val="32"/>
          <w:szCs w:val="32"/>
        </w:rPr>
        <w:t>安全，促进粮食流通产业发展和优质粮油产品供给，研究解决粮食和物资储备</w:t>
      </w:r>
      <w:r w:rsidRPr="004505AF">
        <w:rPr>
          <w:rFonts w:ascii="仿宋_GB2312" w:eastAsia="仿宋_GB2312" w:hAnsi="Times New Roman" w:cs="Times New Roman" w:hint="eastAsia"/>
          <w:kern w:val="0"/>
          <w:sz w:val="32"/>
          <w:szCs w:val="32"/>
        </w:rPr>
        <w:t>领域全局性</w:t>
      </w:r>
      <w:r w:rsidRPr="004505AF">
        <w:rPr>
          <w:rFonts w:ascii="仿宋_GB2312" w:eastAsia="仿宋_GB2312" w:hAnsi="Times New Roman" w:cs="Times New Roman"/>
          <w:kern w:val="0"/>
          <w:sz w:val="32"/>
          <w:szCs w:val="32"/>
        </w:rPr>
        <w:t>、前瞻性、关键性和基础性科学技术问题。</w:t>
      </w:r>
    </w:p>
    <w:p w:rsidR="004505AF" w:rsidRPr="004505AF" w:rsidRDefault="004505AF" w:rsidP="009F356D">
      <w:pPr>
        <w:spacing w:line="640" w:lineRule="exact"/>
        <w:ind w:firstLineChars="200" w:firstLine="640"/>
        <w:rPr>
          <w:rFonts w:ascii="仿宋_GB2312" w:eastAsia="仿宋_GB2312" w:hAnsi="Times New Roman" w:cs="Times New Roman"/>
          <w:kern w:val="0"/>
          <w:sz w:val="32"/>
          <w:szCs w:val="32"/>
        </w:rPr>
      </w:pPr>
      <w:r w:rsidRPr="004505AF">
        <w:rPr>
          <w:rFonts w:ascii="仿宋_GB2312" w:eastAsia="仿宋_GB2312" w:hAnsi="Times New Roman" w:cs="Times New Roman" w:hint="eastAsia"/>
          <w:kern w:val="0"/>
          <w:sz w:val="32"/>
          <w:szCs w:val="32"/>
        </w:rPr>
        <w:t>（二）开展粮食</w:t>
      </w:r>
      <w:r w:rsidRPr="004505AF">
        <w:rPr>
          <w:rFonts w:ascii="仿宋_GB2312" w:eastAsia="仿宋_GB2312" w:hAnsi="Times New Roman" w:cs="Times New Roman"/>
          <w:kern w:val="0"/>
          <w:sz w:val="32"/>
          <w:szCs w:val="32"/>
        </w:rPr>
        <w:t>和物资储备基础和应用研究，粮食产业发展战略研究，全产业链关键技术、工艺、产品等研发。</w:t>
      </w:r>
    </w:p>
    <w:p w:rsidR="004505AF" w:rsidRPr="004505AF" w:rsidRDefault="004505AF" w:rsidP="009F356D">
      <w:pPr>
        <w:spacing w:line="640" w:lineRule="exact"/>
        <w:ind w:firstLineChars="200" w:firstLine="640"/>
        <w:rPr>
          <w:rFonts w:ascii="仿宋_GB2312" w:eastAsia="仿宋_GB2312" w:hAnsi="Times New Roman" w:cs="Times New Roman"/>
          <w:kern w:val="0"/>
          <w:sz w:val="32"/>
          <w:szCs w:val="32"/>
        </w:rPr>
      </w:pPr>
      <w:r w:rsidRPr="004505AF">
        <w:rPr>
          <w:rFonts w:ascii="仿宋_GB2312" w:eastAsia="仿宋_GB2312" w:hAnsi="Times New Roman" w:cs="Times New Roman" w:hint="eastAsia"/>
          <w:kern w:val="0"/>
          <w:sz w:val="32"/>
          <w:szCs w:val="32"/>
        </w:rPr>
        <w:t>（三）组织粮食</w:t>
      </w:r>
      <w:r w:rsidRPr="004505AF">
        <w:rPr>
          <w:rFonts w:ascii="仿宋_GB2312" w:eastAsia="仿宋_GB2312" w:hAnsi="Times New Roman" w:cs="Times New Roman"/>
          <w:kern w:val="0"/>
          <w:sz w:val="32"/>
          <w:szCs w:val="32"/>
        </w:rPr>
        <w:t>和物资储备领域学术交流、开展国际科技合作、提供相关科技服务、成果产业化推广等工作。</w:t>
      </w:r>
    </w:p>
    <w:p w:rsidR="004505AF" w:rsidRPr="004505AF" w:rsidRDefault="004505AF" w:rsidP="009F356D">
      <w:pPr>
        <w:spacing w:line="640" w:lineRule="exact"/>
        <w:ind w:firstLineChars="200" w:firstLine="640"/>
        <w:rPr>
          <w:rFonts w:ascii="仿宋_GB2312" w:eastAsia="仿宋_GB2312" w:hAnsi="Times New Roman" w:cs="Times New Roman"/>
          <w:kern w:val="0"/>
          <w:sz w:val="32"/>
          <w:szCs w:val="32"/>
        </w:rPr>
      </w:pPr>
      <w:r w:rsidRPr="004505AF">
        <w:rPr>
          <w:rFonts w:ascii="仿宋_GB2312" w:eastAsia="仿宋_GB2312" w:hAnsi="Times New Roman" w:cs="Times New Roman" w:hint="eastAsia"/>
          <w:kern w:val="0"/>
          <w:sz w:val="32"/>
          <w:szCs w:val="32"/>
        </w:rPr>
        <w:t>（四）承办国家</w:t>
      </w:r>
      <w:r w:rsidRPr="004505AF">
        <w:rPr>
          <w:rFonts w:ascii="仿宋_GB2312" w:eastAsia="仿宋_GB2312" w:hAnsi="Times New Roman" w:cs="Times New Roman"/>
          <w:kern w:val="0"/>
          <w:sz w:val="32"/>
          <w:szCs w:val="32"/>
        </w:rPr>
        <w:t>粮食和物资储备局交办的其他事项。</w:t>
      </w:r>
    </w:p>
    <w:p w:rsidR="004505AF" w:rsidRPr="00614B42" w:rsidRDefault="004505AF" w:rsidP="009F356D">
      <w:pPr>
        <w:widowControl/>
        <w:spacing w:line="640" w:lineRule="exact"/>
        <w:rPr>
          <w:rFonts w:ascii="黑体" w:eastAsia="黑体" w:hAnsi="黑体" w:cs="Times New Roman"/>
          <w:bCs/>
          <w:kern w:val="0"/>
          <w:sz w:val="36"/>
          <w:szCs w:val="36"/>
        </w:rPr>
      </w:pPr>
      <w:r w:rsidRPr="004505AF">
        <w:rPr>
          <w:rFonts w:ascii="仿宋" w:eastAsia="仿宋" w:hAnsi="仿宋" w:cs="Times New Roman" w:hint="eastAsia"/>
          <w:kern w:val="0"/>
          <w:sz w:val="32"/>
          <w:szCs w:val="32"/>
        </w:rPr>
        <w:t xml:space="preserve"> </w:t>
      </w:r>
      <w:r w:rsidRPr="004505AF">
        <w:rPr>
          <w:rFonts w:ascii="黑体" w:eastAsia="黑体" w:hAnsi="黑体" w:cs="Times New Roman" w:hint="eastAsia"/>
          <w:b/>
          <w:bCs/>
          <w:kern w:val="0"/>
          <w:sz w:val="32"/>
          <w:szCs w:val="32"/>
        </w:rPr>
        <w:t xml:space="preserve">  </w:t>
      </w:r>
      <w:r w:rsidRPr="00614B42">
        <w:rPr>
          <w:rFonts w:ascii="黑体" w:eastAsia="黑体" w:hAnsi="黑体" w:cs="Times New Roman" w:hint="eastAsia"/>
          <w:b/>
          <w:bCs/>
          <w:kern w:val="0"/>
          <w:sz w:val="36"/>
          <w:szCs w:val="36"/>
        </w:rPr>
        <w:t xml:space="preserve"> </w:t>
      </w:r>
      <w:r w:rsidRPr="00614B42">
        <w:rPr>
          <w:rFonts w:ascii="黑体" w:eastAsia="黑体" w:hAnsi="黑体" w:cs="Times New Roman" w:hint="eastAsia"/>
          <w:bCs/>
          <w:kern w:val="0"/>
          <w:sz w:val="36"/>
          <w:szCs w:val="36"/>
        </w:rPr>
        <w:t>二、部门</w:t>
      </w:r>
      <w:r w:rsidR="00105A6C" w:rsidRPr="00614B42">
        <w:rPr>
          <w:rFonts w:ascii="黑体" w:eastAsia="黑体" w:hAnsi="黑体" w:cs="Times New Roman" w:hint="eastAsia"/>
          <w:bCs/>
          <w:kern w:val="0"/>
          <w:sz w:val="36"/>
          <w:szCs w:val="36"/>
        </w:rPr>
        <w:t>内设机构</w:t>
      </w:r>
    </w:p>
    <w:p w:rsidR="005E2B50" w:rsidRDefault="004505AF" w:rsidP="009F356D">
      <w:pPr>
        <w:spacing w:line="640" w:lineRule="exact"/>
        <w:ind w:firstLineChars="200" w:firstLine="640"/>
        <w:rPr>
          <w:rFonts w:ascii="仿宋_GB2312" w:eastAsia="仿宋_GB2312" w:hAnsi="仿宋" w:cs="Times New Roman"/>
          <w:sz w:val="32"/>
          <w:szCs w:val="32"/>
        </w:rPr>
      </w:pPr>
      <w:r w:rsidRPr="004505AF">
        <w:rPr>
          <w:rFonts w:ascii="仿宋_GB2312" w:eastAsia="仿宋_GB2312" w:hAnsi="仿宋" w:cs="Times New Roman" w:hint="eastAsia"/>
          <w:sz w:val="32"/>
          <w:szCs w:val="32"/>
        </w:rPr>
        <w:t>我院是</w:t>
      </w:r>
      <w:r w:rsidRPr="004505AF">
        <w:rPr>
          <w:rFonts w:ascii="仿宋_GB2312" w:eastAsia="仿宋_GB2312" w:hAnsi="仿宋" w:cs="Times New Roman"/>
          <w:sz w:val="32"/>
          <w:szCs w:val="32"/>
        </w:rPr>
        <w:t>国家粮食和物资储备局所属二级预算单位，</w:t>
      </w:r>
      <w:r w:rsidRPr="004505AF">
        <w:rPr>
          <w:rFonts w:ascii="仿宋_GB2312" w:eastAsia="仿宋_GB2312" w:hAnsi="仿宋" w:cs="Times New Roman" w:hint="eastAsia"/>
          <w:sz w:val="32"/>
          <w:szCs w:val="32"/>
        </w:rPr>
        <w:t>内设：办公室、党委办公室</w:t>
      </w:r>
      <w:r w:rsidRPr="004505AF">
        <w:rPr>
          <w:rFonts w:ascii="仿宋_GB2312" w:eastAsia="仿宋_GB2312" w:hAnsi="仿宋" w:cs="Times New Roman"/>
          <w:sz w:val="32"/>
          <w:szCs w:val="32"/>
        </w:rPr>
        <w:t>（</w:t>
      </w:r>
      <w:r w:rsidRPr="004505AF">
        <w:rPr>
          <w:rFonts w:ascii="仿宋_GB2312" w:eastAsia="仿宋_GB2312" w:hAnsi="仿宋" w:cs="Times New Roman" w:hint="eastAsia"/>
          <w:sz w:val="32"/>
          <w:szCs w:val="32"/>
        </w:rPr>
        <w:t>纪委办公室</w:t>
      </w:r>
      <w:r w:rsidRPr="004505AF">
        <w:rPr>
          <w:rFonts w:ascii="仿宋_GB2312" w:eastAsia="仿宋_GB2312" w:hAnsi="仿宋" w:cs="Times New Roman"/>
          <w:sz w:val="32"/>
          <w:szCs w:val="32"/>
        </w:rPr>
        <w:t>）</w:t>
      </w:r>
      <w:r w:rsidRPr="004505AF">
        <w:rPr>
          <w:rFonts w:ascii="仿宋_GB2312" w:eastAsia="仿宋_GB2312" w:hAnsi="仿宋" w:cs="Times New Roman" w:hint="eastAsia"/>
          <w:sz w:val="32"/>
          <w:szCs w:val="32"/>
        </w:rPr>
        <w:t>、</w:t>
      </w:r>
      <w:r w:rsidRPr="004505AF">
        <w:rPr>
          <w:rFonts w:ascii="仿宋_GB2312" w:eastAsia="仿宋_GB2312" w:hAnsi="仿宋" w:cs="Times New Roman"/>
          <w:sz w:val="32"/>
          <w:szCs w:val="32"/>
        </w:rPr>
        <w:t>人事处（</w:t>
      </w:r>
      <w:r w:rsidRPr="004505AF">
        <w:rPr>
          <w:rFonts w:ascii="仿宋_GB2312" w:eastAsia="仿宋_GB2312" w:hAnsi="仿宋" w:cs="Times New Roman" w:hint="eastAsia"/>
          <w:sz w:val="32"/>
          <w:szCs w:val="32"/>
        </w:rPr>
        <w:t>离退休</w:t>
      </w:r>
      <w:r w:rsidRPr="004505AF">
        <w:rPr>
          <w:rFonts w:ascii="仿宋_GB2312" w:eastAsia="仿宋_GB2312" w:hAnsi="仿宋" w:cs="Times New Roman"/>
          <w:sz w:val="32"/>
          <w:szCs w:val="32"/>
        </w:rPr>
        <w:t>干部服务处）</w:t>
      </w:r>
      <w:r w:rsidRPr="004505AF">
        <w:rPr>
          <w:rFonts w:ascii="仿宋_GB2312" w:eastAsia="仿宋_GB2312" w:hAnsi="仿宋" w:cs="Times New Roman" w:hint="eastAsia"/>
          <w:sz w:val="32"/>
          <w:szCs w:val="32"/>
        </w:rPr>
        <w:t>、</w:t>
      </w:r>
      <w:r w:rsidRPr="004505AF">
        <w:rPr>
          <w:rFonts w:ascii="仿宋_GB2312" w:eastAsia="仿宋_GB2312" w:hAnsi="仿宋" w:cs="Times New Roman"/>
          <w:sz w:val="32"/>
          <w:szCs w:val="32"/>
        </w:rPr>
        <w:t>科研管理处、财务处（</w:t>
      </w:r>
      <w:r w:rsidRPr="004505AF">
        <w:rPr>
          <w:rFonts w:ascii="仿宋_GB2312" w:eastAsia="仿宋_GB2312" w:hAnsi="仿宋" w:cs="Times New Roman" w:hint="eastAsia"/>
          <w:sz w:val="32"/>
          <w:szCs w:val="32"/>
        </w:rPr>
        <w:t>内审监督处</w:t>
      </w:r>
      <w:r w:rsidRPr="004505AF">
        <w:rPr>
          <w:rFonts w:ascii="仿宋_GB2312" w:eastAsia="仿宋_GB2312" w:hAnsi="仿宋" w:cs="Times New Roman"/>
          <w:sz w:val="32"/>
          <w:szCs w:val="32"/>
        </w:rPr>
        <w:t>）</w:t>
      </w:r>
      <w:r w:rsidRPr="004505AF">
        <w:rPr>
          <w:rFonts w:ascii="仿宋_GB2312" w:eastAsia="仿宋_GB2312" w:hAnsi="仿宋" w:cs="Times New Roman" w:hint="eastAsia"/>
          <w:sz w:val="32"/>
          <w:szCs w:val="32"/>
        </w:rPr>
        <w:t>、</w:t>
      </w:r>
      <w:r w:rsidRPr="004505AF">
        <w:rPr>
          <w:rFonts w:ascii="仿宋_GB2312" w:eastAsia="仿宋_GB2312" w:hAnsi="仿宋" w:cs="Times New Roman"/>
          <w:sz w:val="32"/>
          <w:szCs w:val="32"/>
        </w:rPr>
        <w:t>科研条件处、粮食储运研究所（</w:t>
      </w:r>
      <w:r w:rsidRPr="004505AF">
        <w:rPr>
          <w:rFonts w:ascii="仿宋_GB2312" w:eastAsia="仿宋_GB2312" w:hAnsi="仿宋" w:cs="Times New Roman" w:hint="eastAsia"/>
          <w:sz w:val="32"/>
          <w:szCs w:val="32"/>
        </w:rPr>
        <w:t>粮食</w:t>
      </w:r>
      <w:r w:rsidRPr="004505AF">
        <w:rPr>
          <w:rFonts w:ascii="仿宋_GB2312" w:eastAsia="仿宋_GB2312" w:hAnsi="仿宋" w:cs="Times New Roman"/>
          <w:sz w:val="32"/>
          <w:szCs w:val="32"/>
        </w:rPr>
        <w:t>储运国家工程实验室）</w:t>
      </w:r>
      <w:r w:rsidRPr="004505AF">
        <w:rPr>
          <w:rFonts w:ascii="仿宋_GB2312" w:eastAsia="仿宋_GB2312" w:hAnsi="仿宋" w:cs="Times New Roman" w:hint="eastAsia"/>
          <w:sz w:val="32"/>
          <w:szCs w:val="32"/>
        </w:rPr>
        <w:t>、</w:t>
      </w:r>
      <w:r w:rsidRPr="004505AF">
        <w:rPr>
          <w:rFonts w:ascii="仿宋_GB2312" w:eastAsia="仿宋_GB2312" w:hAnsi="仿宋" w:cs="Times New Roman"/>
          <w:sz w:val="32"/>
          <w:szCs w:val="32"/>
        </w:rPr>
        <w:t>粮油质量安全研究所、粮食品质营养研究所、粮油加工研究所、粮食产业技术经济研究所</w:t>
      </w:r>
      <w:r w:rsidRPr="004505AF">
        <w:rPr>
          <w:rFonts w:ascii="仿宋_GB2312" w:eastAsia="仿宋_GB2312" w:hAnsi="仿宋" w:cs="Times New Roman" w:hint="eastAsia"/>
          <w:sz w:val="32"/>
          <w:szCs w:val="32"/>
        </w:rPr>
        <w:t>、</w:t>
      </w:r>
      <w:r w:rsidRPr="004505AF">
        <w:rPr>
          <w:rFonts w:ascii="仿宋_GB2312" w:eastAsia="仿宋_GB2312" w:hAnsi="仿宋" w:cs="Times New Roman"/>
          <w:sz w:val="32"/>
          <w:szCs w:val="32"/>
        </w:rPr>
        <w:t>战略物资储备管理技术研究所、粮油质量检验测试中心、中心实验室（</w:t>
      </w:r>
      <w:r w:rsidRPr="004505AF">
        <w:rPr>
          <w:rFonts w:ascii="仿宋_GB2312" w:eastAsia="仿宋_GB2312" w:hAnsi="仿宋" w:cs="Times New Roman" w:hint="eastAsia"/>
          <w:sz w:val="32"/>
          <w:szCs w:val="32"/>
        </w:rPr>
        <w:t>公共</w:t>
      </w:r>
      <w:r w:rsidRPr="004505AF">
        <w:rPr>
          <w:rFonts w:ascii="仿宋_GB2312" w:eastAsia="仿宋_GB2312" w:hAnsi="仿宋" w:cs="Times New Roman"/>
          <w:sz w:val="32"/>
          <w:szCs w:val="32"/>
        </w:rPr>
        <w:t>实验平台）</w:t>
      </w:r>
      <w:r w:rsidRPr="004505AF">
        <w:rPr>
          <w:rFonts w:ascii="仿宋_GB2312" w:eastAsia="仿宋_GB2312" w:hAnsi="仿宋" w:cs="Times New Roman" w:hint="eastAsia"/>
          <w:sz w:val="32"/>
          <w:szCs w:val="32"/>
        </w:rPr>
        <w:t>、</w:t>
      </w:r>
      <w:r w:rsidRPr="004505AF">
        <w:rPr>
          <w:rFonts w:ascii="仿宋_GB2312" w:eastAsia="仿宋_GB2312" w:hAnsi="仿宋" w:cs="Times New Roman"/>
          <w:sz w:val="32"/>
          <w:szCs w:val="32"/>
        </w:rPr>
        <w:t>科技成果转化中心、</w:t>
      </w:r>
      <w:r w:rsidRPr="004505AF">
        <w:rPr>
          <w:rFonts w:ascii="仿宋_GB2312" w:eastAsia="仿宋_GB2312" w:hAnsi="仿宋" w:cs="Times New Roman" w:hint="eastAsia"/>
          <w:sz w:val="32"/>
          <w:szCs w:val="32"/>
        </w:rPr>
        <w:t>《粮油</w:t>
      </w:r>
      <w:r w:rsidRPr="004505AF">
        <w:rPr>
          <w:rFonts w:ascii="仿宋_GB2312" w:eastAsia="仿宋_GB2312" w:hAnsi="仿宋" w:cs="Times New Roman"/>
          <w:sz w:val="32"/>
          <w:szCs w:val="32"/>
        </w:rPr>
        <w:t>食品科技</w:t>
      </w:r>
      <w:r w:rsidRPr="004505AF">
        <w:rPr>
          <w:rFonts w:ascii="仿宋_GB2312" w:eastAsia="仿宋_GB2312" w:hAnsi="仿宋" w:cs="Times New Roman" w:hint="eastAsia"/>
          <w:sz w:val="32"/>
          <w:szCs w:val="32"/>
        </w:rPr>
        <w:t>》编辑部</w:t>
      </w:r>
      <w:r w:rsidRPr="004505AF">
        <w:rPr>
          <w:rFonts w:ascii="仿宋_GB2312" w:eastAsia="仿宋_GB2312" w:hAnsi="仿宋" w:cs="Times New Roman"/>
          <w:sz w:val="32"/>
          <w:szCs w:val="32"/>
        </w:rPr>
        <w:t>、科技调研处、督察服务一处、督察服务二处、综合服务处</w:t>
      </w:r>
      <w:r w:rsidR="00B436C0">
        <w:rPr>
          <w:rFonts w:ascii="仿宋_GB2312" w:eastAsia="仿宋_GB2312" w:hAnsi="仿宋" w:cs="Times New Roman" w:hint="eastAsia"/>
          <w:sz w:val="32"/>
          <w:szCs w:val="32"/>
        </w:rPr>
        <w:t>。</w:t>
      </w:r>
    </w:p>
    <w:p w:rsidR="004505AF" w:rsidRDefault="004505AF" w:rsidP="005E2B50">
      <w:pPr>
        <w:widowControl/>
        <w:jc w:val="left"/>
        <w:rPr>
          <w:rFonts w:ascii="仿宋_GB2312" w:eastAsia="仿宋_GB2312" w:hAnsi="仿宋" w:cs="Times New Roman"/>
          <w:sz w:val="32"/>
          <w:szCs w:val="32"/>
        </w:rPr>
      </w:pPr>
    </w:p>
    <w:p w:rsidR="00B436C0" w:rsidRDefault="00DC12B8" w:rsidP="002B0655">
      <w:pPr>
        <w:widowControl/>
        <w:jc w:val="center"/>
        <w:rPr>
          <w:rFonts w:ascii="华文中宋" w:eastAsia="华文中宋" w:hAnsi="华文中宋"/>
          <w:b/>
          <w:sz w:val="36"/>
          <w:szCs w:val="36"/>
        </w:rPr>
      </w:pPr>
      <w:r w:rsidRPr="00DC12B8">
        <w:rPr>
          <w:rFonts w:ascii="华文中宋" w:eastAsia="华文中宋" w:hAnsi="华文中宋"/>
          <w:b/>
          <w:noProof/>
          <w:sz w:val="36"/>
          <w:szCs w:val="36"/>
        </w:rPr>
        <w:lastRenderedPageBreak/>
        <mc:AlternateContent>
          <mc:Choice Requires="wpg">
            <w:drawing>
              <wp:anchor distT="0" distB="0" distL="114300" distR="114300" simplePos="0" relativeHeight="251671552" behindDoc="1" locked="0" layoutInCell="1" allowOverlap="1" wp14:anchorId="20B58BE3" wp14:editId="6FC4360A">
                <wp:simplePos x="0" y="0"/>
                <wp:positionH relativeFrom="page">
                  <wp:posOffset>4484370</wp:posOffset>
                </wp:positionH>
                <wp:positionV relativeFrom="page">
                  <wp:posOffset>5080</wp:posOffset>
                </wp:positionV>
                <wp:extent cx="3066415" cy="11053445"/>
                <wp:effectExtent l="0" t="635" r="2540" b="4445"/>
                <wp:wrapNone/>
                <wp:docPr id="27" name="组合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6415" cy="11053445"/>
                          <a:chOff x="0" y="0"/>
                          <a:chExt cx="4911" cy="15840"/>
                        </a:xfrm>
                      </wpg:grpSpPr>
                      <wpg:grpSp>
                        <wpg:cNvPr id="28" name="组合 4"/>
                        <wpg:cNvGrpSpPr>
                          <a:grpSpLocks/>
                        </wpg:cNvGrpSpPr>
                        <wpg:grpSpPr bwMode="auto">
                          <a:xfrm>
                            <a:off x="15" y="0"/>
                            <a:ext cx="4896" cy="15840"/>
                            <a:chOff x="0" y="0"/>
                            <a:chExt cx="4700" cy="15840"/>
                          </a:xfrm>
                        </wpg:grpSpPr>
                        <wps:wsp>
                          <wps:cNvPr id="29" name="矩形 5"/>
                          <wps:cNvSpPr>
                            <a:spLocks noChangeArrowheads="1"/>
                          </wps:cNvSpPr>
                          <wps:spPr bwMode="auto">
                            <a:xfrm>
                              <a:off x="195" y="0"/>
                              <a:ext cx="4505" cy="15840"/>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矩形 6" descr="Light vertical"/>
                          <wps:cNvSpPr>
                            <a:spLocks noChangeArrowheads="1"/>
                          </wps:cNvSpPr>
                          <wps:spPr bwMode="auto">
                            <a:xfrm>
                              <a:off x="0" y="8"/>
                              <a:ext cx="195" cy="15825"/>
                            </a:xfrm>
                            <a:prstGeom prst="rect">
                              <a:avLst/>
                            </a:prstGeom>
                            <a:blipFill dpi="0" rotWithShape="0">
                              <a:blip r:embed="rId7"/>
                              <a:srcRect/>
                              <a:tile tx="0" ty="0" sx="100000" sy="100000" flip="none" algn="tl"/>
                            </a:blip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1" name="矩形 7"/>
                        <wps:cNvSpPr>
                          <a:spLocks noChangeArrowheads="1"/>
                        </wps:cNvSpPr>
                        <wps:spPr bwMode="auto">
                          <a:xfrm>
                            <a:off x="15" y="0"/>
                            <a:ext cx="4896" cy="3958"/>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5010" w:rsidRDefault="00E15010" w:rsidP="00DC12B8">
                              <w:pPr>
                                <w:pStyle w:val="aa"/>
                                <w:rPr>
                                  <w:rFonts w:ascii="Cambria" w:hAnsi="Cambria"/>
                                  <w:b/>
                                  <w:bCs/>
                                  <w:color w:val="FFFFFF"/>
                                  <w:sz w:val="96"/>
                                  <w:szCs w:val="96"/>
                                </w:rPr>
                              </w:pPr>
                            </w:p>
                            <w:p w:rsidR="00E15010" w:rsidRDefault="00E15010" w:rsidP="00DC12B8">
                              <w:pPr>
                                <w:pStyle w:val="aa"/>
                                <w:rPr>
                                  <w:rFonts w:ascii="Cambria" w:hAnsi="Cambria"/>
                                  <w:b/>
                                  <w:bCs/>
                                  <w:color w:val="FFFFFF"/>
                                  <w:sz w:val="96"/>
                                  <w:szCs w:val="96"/>
                                </w:rPr>
                              </w:pPr>
                            </w:p>
                            <w:p w:rsidR="00E15010" w:rsidRDefault="00E15010" w:rsidP="00DC12B8">
                              <w:pPr>
                                <w:pStyle w:val="aa"/>
                                <w:rPr>
                                  <w:rFonts w:ascii="Cambria" w:hAnsi="Cambria"/>
                                  <w:b/>
                                  <w:bCs/>
                                  <w:color w:val="FFFFFF"/>
                                  <w:sz w:val="96"/>
                                  <w:szCs w:val="96"/>
                                </w:rPr>
                              </w:pPr>
                            </w:p>
                            <w:p w:rsidR="00E15010" w:rsidRDefault="00E15010" w:rsidP="00DC12B8">
                              <w:pPr>
                                <w:pStyle w:val="aa"/>
                                <w:rPr>
                                  <w:rFonts w:ascii="Cambria" w:hAnsi="Cambria"/>
                                  <w:b/>
                                  <w:bCs/>
                                  <w:color w:val="FFFFFF"/>
                                  <w:sz w:val="96"/>
                                  <w:szCs w:val="96"/>
                                </w:rPr>
                              </w:pPr>
                            </w:p>
                            <w:p w:rsidR="00E15010" w:rsidRDefault="00E15010" w:rsidP="00DC12B8">
                              <w:pPr>
                                <w:pStyle w:val="aa"/>
                                <w:rPr>
                                  <w:rFonts w:ascii="Cambria" w:hAnsi="Cambria"/>
                                  <w:b/>
                                  <w:bCs/>
                                  <w:color w:val="FFFFFF"/>
                                  <w:sz w:val="96"/>
                                  <w:szCs w:val="96"/>
                                </w:rPr>
                              </w:pPr>
                            </w:p>
                            <w:p w:rsidR="00E15010" w:rsidRDefault="00E15010" w:rsidP="00DC12B8">
                              <w:pPr>
                                <w:pStyle w:val="aa"/>
                                <w:rPr>
                                  <w:rFonts w:ascii="Cambria" w:hAnsi="Cambria"/>
                                  <w:b/>
                                  <w:bCs/>
                                  <w:color w:val="FFFFFF"/>
                                  <w:sz w:val="96"/>
                                  <w:szCs w:val="96"/>
                                </w:rPr>
                              </w:pPr>
                            </w:p>
                            <w:p w:rsidR="00E15010" w:rsidRDefault="00E15010" w:rsidP="00DC12B8">
                              <w:pPr>
                                <w:pStyle w:val="aa"/>
                                <w:rPr>
                                  <w:rFonts w:ascii="Cambria" w:hAnsi="Cambria"/>
                                  <w:b/>
                                  <w:bCs/>
                                  <w:color w:val="FFFFFF"/>
                                  <w:sz w:val="96"/>
                                  <w:szCs w:val="96"/>
                                </w:rPr>
                              </w:pPr>
                            </w:p>
                          </w:txbxContent>
                        </wps:txbx>
                        <wps:bodyPr rot="0" vert="horz" wrap="square" lIns="365760" tIns="182880" rIns="182880" bIns="182880" anchor="b" anchorCtr="0" upright="1">
                          <a:noAutofit/>
                        </wps:bodyPr>
                      </wps:wsp>
                      <wps:wsp>
                        <wps:cNvPr id="32" name="矩形 8"/>
                        <wps:cNvSpPr>
                          <a:spLocks noChangeArrowheads="1"/>
                        </wps:cNvSpPr>
                        <wps:spPr bwMode="auto">
                          <a:xfrm>
                            <a:off x="0" y="10658"/>
                            <a:ext cx="4889" cy="4462"/>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5010" w:rsidRDefault="00E15010" w:rsidP="00DC12B8">
                              <w:pPr>
                                <w:pStyle w:val="aa"/>
                                <w:spacing w:line="360" w:lineRule="auto"/>
                                <w:rPr>
                                  <w:color w:val="FFFFFF"/>
                                </w:rPr>
                              </w:pPr>
                            </w:p>
                            <w:p w:rsidR="00E15010" w:rsidRDefault="00E15010" w:rsidP="00DC12B8">
                              <w:pPr>
                                <w:pStyle w:val="aa"/>
                                <w:spacing w:line="360" w:lineRule="auto"/>
                                <w:rPr>
                                  <w:color w:val="FFFFFF"/>
                                </w:rPr>
                              </w:pPr>
                            </w:p>
                            <w:p w:rsidR="00E15010" w:rsidRDefault="00E15010" w:rsidP="00DC12B8">
                              <w:pPr>
                                <w:pStyle w:val="aa"/>
                                <w:spacing w:line="360" w:lineRule="auto"/>
                                <w:rPr>
                                  <w:color w:val="FFFFFF"/>
                                </w:rPr>
                              </w:pPr>
                              <w:r>
                                <w:rPr>
                                  <w:color w:val="FFFFFF"/>
                                </w:rPr>
                                <w:t xml:space="preserve">     </w:t>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B58BE3" id="组合 27" o:spid="_x0000_s1035" style="position:absolute;left:0;text-align:left;margin-left:353.1pt;margin-top:.4pt;width:241.45pt;height:870.35pt;z-index:-251644928;mso-position-horizontal-relative:page;mso-position-vertical-relative:page" coordsize="4911,15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">
                <v:group id="组合 4" o:spid="_x0000_s1036" style="position:absolute;left:15;width:4896;height:1584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_x0000_s1037" style="position:absolute;left:19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" fillcolor="#9cf" stroked="f"/>
                  <v:rect id="矩形 6" o:spid="_x0000_s1038" alt="Light vertical" style="position:absolute;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" stroked="f">
                    <v:fill r:id="rId8" o:title="Light vertical" recolor="t" type="tile"/>
                    <v:shadow color="#d8d8d8" offset="3pt,3pt"/>
                  </v:rect>
                </v:group>
                <v:rect id="矩形 7" o:spid="_x0000_s1039" style="position:absolute;left:15;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" filled="f" stroked="f">
                  <v:fill opacity="52428f"/>
                  <v:textbox inset="28.8pt,14.4pt,14.4pt,14.4pt">
                    <w:txbxContent>
                      <w:p w:rsidR="00E15010" w:rsidRDefault="00E15010" w:rsidP="00DC12B8">
                        <w:pPr>
                          <w:pStyle w:val="aa"/>
                          <w:rPr>
                            <w:rFonts w:ascii="Cambria" w:hAnsi="Cambria"/>
                            <w:b/>
                            <w:bCs/>
                            <w:color w:val="FFFFFF"/>
                            <w:sz w:val="96"/>
                            <w:szCs w:val="96"/>
                          </w:rPr>
                        </w:pPr>
                      </w:p>
                      <w:p w:rsidR="00E15010" w:rsidRDefault="00E15010" w:rsidP="00DC12B8">
                        <w:pPr>
                          <w:pStyle w:val="aa"/>
                          <w:rPr>
                            <w:rFonts w:ascii="Cambria" w:hAnsi="Cambria"/>
                            <w:b/>
                            <w:bCs/>
                            <w:color w:val="FFFFFF"/>
                            <w:sz w:val="96"/>
                            <w:szCs w:val="96"/>
                          </w:rPr>
                        </w:pPr>
                      </w:p>
                      <w:p w:rsidR="00E15010" w:rsidRDefault="00E15010" w:rsidP="00DC12B8">
                        <w:pPr>
                          <w:pStyle w:val="aa"/>
                          <w:rPr>
                            <w:rFonts w:ascii="Cambria" w:hAnsi="Cambria"/>
                            <w:b/>
                            <w:bCs/>
                            <w:color w:val="FFFFFF"/>
                            <w:sz w:val="96"/>
                            <w:szCs w:val="96"/>
                          </w:rPr>
                        </w:pPr>
                      </w:p>
                      <w:p w:rsidR="00E15010" w:rsidRDefault="00E15010" w:rsidP="00DC12B8">
                        <w:pPr>
                          <w:pStyle w:val="aa"/>
                          <w:rPr>
                            <w:rFonts w:ascii="Cambria" w:hAnsi="Cambria"/>
                            <w:b/>
                            <w:bCs/>
                            <w:color w:val="FFFFFF"/>
                            <w:sz w:val="96"/>
                            <w:szCs w:val="96"/>
                          </w:rPr>
                        </w:pPr>
                      </w:p>
                      <w:p w:rsidR="00E15010" w:rsidRDefault="00E15010" w:rsidP="00DC12B8">
                        <w:pPr>
                          <w:pStyle w:val="aa"/>
                          <w:rPr>
                            <w:rFonts w:ascii="Cambria" w:hAnsi="Cambria"/>
                            <w:b/>
                            <w:bCs/>
                            <w:color w:val="FFFFFF"/>
                            <w:sz w:val="96"/>
                            <w:szCs w:val="96"/>
                          </w:rPr>
                        </w:pPr>
                      </w:p>
                      <w:p w:rsidR="00E15010" w:rsidRDefault="00E15010" w:rsidP="00DC12B8">
                        <w:pPr>
                          <w:pStyle w:val="aa"/>
                          <w:rPr>
                            <w:rFonts w:ascii="Cambria" w:hAnsi="Cambria"/>
                            <w:b/>
                            <w:bCs/>
                            <w:color w:val="FFFFFF"/>
                            <w:sz w:val="96"/>
                            <w:szCs w:val="96"/>
                          </w:rPr>
                        </w:pPr>
                      </w:p>
                      <w:p w:rsidR="00E15010" w:rsidRDefault="00E15010" w:rsidP="00DC12B8">
                        <w:pPr>
                          <w:pStyle w:val="aa"/>
                          <w:rPr>
                            <w:rFonts w:ascii="Cambria" w:hAnsi="Cambria"/>
                            <w:b/>
                            <w:bCs/>
                            <w:color w:val="FFFFFF"/>
                            <w:sz w:val="96"/>
                            <w:szCs w:val="96"/>
                          </w:rPr>
                        </w:pPr>
                      </w:p>
                    </w:txbxContent>
                  </v:textbox>
                </v:rect>
                <v:rect id="矩形 8" o:spid="_x0000_s1040" style="position:absolute;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" filled="f" stroked="f">
                  <v:fill opacity="52428f"/>
                  <v:textbox inset="28.8pt,14.4pt,14.4pt,14.4pt">
                    <w:txbxContent>
                      <w:p w:rsidR="00E15010" w:rsidRDefault="00E15010" w:rsidP="00DC12B8">
                        <w:pPr>
                          <w:pStyle w:val="aa"/>
                          <w:spacing w:line="360" w:lineRule="auto"/>
                          <w:rPr>
                            <w:color w:val="FFFFFF"/>
                          </w:rPr>
                        </w:pPr>
                      </w:p>
                      <w:p w:rsidR="00E15010" w:rsidRDefault="00E15010" w:rsidP="00DC12B8">
                        <w:pPr>
                          <w:pStyle w:val="aa"/>
                          <w:spacing w:line="360" w:lineRule="auto"/>
                          <w:rPr>
                            <w:color w:val="FFFFFF"/>
                          </w:rPr>
                        </w:pPr>
                      </w:p>
                      <w:p w:rsidR="00E15010" w:rsidRDefault="00E15010" w:rsidP="00DC12B8">
                        <w:pPr>
                          <w:pStyle w:val="aa"/>
                          <w:spacing w:line="360" w:lineRule="auto"/>
                          <w:rPr>
                            <w:color w:val="FFFFFF"/>
                          </w:rPr>
                        </w:pPr>
                        <w:r>
                          <w:rPr>
                            <w:color w:val="FFFFFF"/>
                          </w:rPr>
                          <w:t xml:space="preserve">     </w:t>
                        </w:r>
                      </w:p>
                    </w:txbxContent>
                  </v:textbox>
                </v:rect>
                <w10:wrap anchorx="page" anchory="page"/>
              </v:group>
            </w:pict>
          </mc:Fallback>
        </mc:AlternateContent>
      </w:r>
    </w:p>
    <w:p w:rsidR="00B436C0" w:rsidRDefault="00B436C0" w:rsidP="002B0655">
      <w:pPr>
        <w:widowControl/>
        <w:jc w:val="center"/>
        <w:rPr>
          <w:rFonts w:ascii="华文中宋" w:eastAsia="华文中宋" w:hAnsi="华文中宋"/>
          <w:b/>
          <w:sz w:val="36"/>
          <w:szCs w:val="36"/>
        </w:rPr>
      </w:pPr>
    </w:p>
    <w:p w:rsidR="00B436C0" w:rsidRDefault="00B436C0" w:rsidP="002B0655">
      <w:pPr>
        <w:widowControl/>
        <w:jc w:val="center"/>
        <w:rPr>
          <w:rFonts w:ascii="华文中宋" w:eastAsia="华文中宋" w:hAnsi="华文中宋"/>
          <w:b/>
          <w:sz w:val="36"/>
          <w:szCs w:val="36"/>
        </w:rPr>
      </w:pPr>
    </w:p>
    <w:p w:rsidR="00B436C0" w:rsidRDefault="00B436C0" w:rsidP="002B0655">
      <w:pPr>
        <w:widowControl/>
        <w:jc w:val="center"/>
        <w:rPr>
          <w:rFonts w:ascii="华文中宋" w:eastAsia="华文中宋" w:hAnsi="华文中宋"/>
          <w:b/>
          <w:sz w:val="36"/>
          <w:szCs w:val="36"/>
        </w:rPr>
      </w:pPr>
    </w:p>
    <w:p w:rsidR="00B436C0" w:rsidRDefault="00B436C0" w:rsidP="00563A80">
      <w:pPr>
        <w:widowControl/>
        <w:jc w:val="center"/>
        <w:rPr>
          <w:rFonts w:ascii="华文中宋" w:eastAsia="华文中宋" w:hAnsi="华文中宋"/>
          <w:b/>
          <w:sz w:val="36"/>
          <w:szCs w:val="36"/>
        </w:rPr>
      </w:pPr>
    </w:p>
    <w:p w:rsidR="00DC12B8" w:rsidRDefault="00563A80">
      <w:pPr>
        <w:widowControl/>
        <w:jc w:val="left"/>
        <w:rPr>
          <w:rFonts w:ascii="仿宋_GB2312" w:eastAsia="仿宋_GB2312" w:hAnsi="仿宋" w:cs="Times New Roman"/>
          <w:sz w:val="32"/>
          <w:szCs w:val="32"/>
        </w:rPr>
      </w:pPr>
      <w:r>
        <w:rPr>
          <w:rFonts w:ascii="华文中宋" w:eastAsia="华文中宋" w:hAnsi="华文中宋"/>
          <w:b/>
          <w:noProof/>
          <w:sz w:val="36"/>
          <w:szCs w:val="36"/>
        </w:rPr>
        <mc:AlternateContent>
          <mc:Choice Requires="wps">
            <w:drawing>
              <wp:anchor distT="0" distB="0" distL="114300" distR="114300" simplePos="0" relativeHeight="251669504" behindDoc="0" locked="0" layoutInCell="1" allowOverlap="1" wp14:anchorId="1A89FD45" wp14:editId="3AC60081">
                <wp:simplePos x="0" y="0"/>
                <wp:positionH relativeFrom="page">
                  <wp:align>right</wp:align>
                </wp:positionH>
                <wp:positionV relativeFrom="paragraph">
                  <wp:posOffset>752133</wp:posOffset>
                </wp:positionV>
                <wp:extent cx="7540234" cy="1830070"/>
                <wp:effectExtent l="0" t="0" r="22860" b="17780"/>
                <wp:wrapNone/>
                <wp:docPr id="26" name="矩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0234" cy="1830070"/>
                        </a:xfrm>
                        <a:prstGeom prst="rect">
                          <a:avLst/>
                        </a:prstGeom>
                        <a:solidFill>
                          <a:srgbClr val="C0C0C0"/>
                        </a:solidFill>
                        <a:ln w="9525">
                          <a:solidFill>
                            <a:srgbClr val="000000"/>
                          </a:solidFill>
                          <a:miter lim="800000"/>
                          <a:headEnd/>
                          <a:tailEnd/>
                        </a:ln>
                      </wps:spPr>
                      <wps:txbx>
                        <w:txbxContent>
                          <w:p w:rsidR="00E15010" w:rsidRPr="00D23AAA" w:rsidRDefault="00E15010" w:rsidP="00563A80">
                            <w:pPr>
                              <w:jc w:val="left"/>
                              <w:rPr>
                                <w:rFonts w:ascii="黑体" w:eastAsia="黑体" w:hAnsi="黑体"/>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pPr>
                            <w:r w:rsidRPr="00563A80">
                              <w:rPr>
                                <w:rFonts w:ascii="黑体" w:eastAsia="黑体" w:hAnsi="黑体" w:hint="eastAsia"/>
                                <w:outline/>
                                <w:color w:val="FFFFFF" w:themeColor="background1"/>
                                <w:sz w:val="8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D23AAA">
                              <w:rPr>
                                <w:rFonts w:ascii="黑体" w:eastAsia="黑体" w:hAnsi="黑体" w:hint="eastAsia"/>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第二部分</w:t>
                            </w:r>
                          </w:p>
                          <w:p w:rsidR="00E15010" w:rsidRPr="00D23AAA" w:rsidRDefault="00E15010" w:rsidP="00563A80">
                            <w:pPr>
                              <w:ind w:left="1566" w:hangingChars="300" w:hanging="1566"/>
                              <w:jc w:val="left"/>
                              <w:rPr>
                                <w:rFonts w:ascii="黑体" w:eastAsia="黑体" w:hAnsi="黑体"/>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pPr>
                            <w:r w:rsidRPr="00D23AAA">
                              <w:rPr>
                                <w:rFonts w:ascii="黑体" w:eastAsia="黑体" w:hAnsi="黑体" w:hint="eastAsia"/>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 xml:space="preserve">      国家粮食和物资储备局科学研究院 </w:t>
                            </w:r>
                            <w:r w:rsidRPr="00D23AAA">
                              <w:rPr>
                                <w:rFonts w:ascii="黑体" w:eastAsia="黑体" w:hAnsi="黑体"/>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 xml:space="preserve">    </w:t>
                            </w:r>
                            <w:r w:rsidRPr="00D23AAA">
                              <w:rPr>
                                <w:rFonts w:ascii="黑体" w:eastAsia="黑体" w:hAnsi="黑体" w:hint="eastAsia"/>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202</w:t>
                            </w:r>
                            <w:r>
                              <w:rPr>
                                <w:rFonts w:ascii="黑体" w:eastAsia="黑体" w:hAnsi="黑体"/>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3</w:t>
                            </w:r>
                            <w:r w:rsidRPr="00D23AAA">
                              <w:rPr>
                                <w:rFonts w:ascii="黑体" w:eastAsia="黑体" w:hAnsi="黑体" w:hint="eastAsia"/>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年部门预算表</w:t>
                            </w:r>
                          </w:p>
                          <w:p w:rsidR="00E15010" w:rsidRPr="00563A80" w:rsidRDefault="00E15010" w:rsidP="00563A80">
                            <w:pPr>
                              <w:jc w:val="left"/>
                              <w:rPr>
                                <w:rFonts w:ascii="黑体" w:eastAsia="黑体" w:hAnsi="黑体"/>
                                <w:outline/>
                                <w:color w:val="FFFFFF" w:themeColor="background1"/>
                                <w:sz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txbxContent>
                      </wps:txbx>
                      <wps:bodyPr rot="0" vert="horz" wrap="square" lIns="9143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9FD45" id="矩形 26" o:spid="_x0000_s1041" style="position:absolute;margin-left:542.5pt;margin-top:59.2pt;width:593.7pt;height:144.1pt;z-index:2516695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" fillcolor="silver">
                <v:textbox inset="2.53997mm,1.27mm,2.53997mm,1.27mm">
                  <w:txbxContent>
                    <w:p w:rsidR="00E15010" w:rsidRPr="00D23AAA" w:rsidRDefault="00E15010" w:rsidP="00563A80">
                      <w:pPr>
                        <w:jc w:val="left"/>
                        <w:rPr>
                          <w:rFonts w:ascii="黑体" w:eastAsia="黑体" w:hAnsi="黑体"/>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pPr>
                      <w:r w:rsidRPr="00563A80">
                        <w:rPr>
                          <w:rFonts w:ascii="黑体" w:eastAsia="黑体" w:hAnsi="黑体" w:hint="eastAsia"/>
                          <w:outline/>
                          <w:color w:val="FFFFFF" w:themeColor="background1"/>
                          <w:sz w:val="8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D23AAA">
                        <w:rPr>
                          <w:rFonts w:ascii="黑体" w:eastAsia="黑体" w:hAnsi="黑体" w:hint="eastAsia"/>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第二部分</w:t>
                      </w:r>
                    </w:p>
                    <w:p w:rsidR="00E15010" w:rsidRPr="00D23AAA" w:rsidRDefault="00E15010" w:rsidP="00563A80">
                      <w:pPr>
                        <w:ind w:left="1566" w:hangingChars="300" w:hanging="1566"/>
                        <w:jc w:val="left"/>
                        <w:rPr>
                          <w:rFonts w:ascii="黑体" w:eastAsia="黑体" w:hAnsi="黑体"/>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pPr>
                      <w:r w:rsidRPr="00D23AAA">
                        <w:rPr>
                          <w:rFonts w:ascii="黑体" w:eastAsia="黑体" w:hAnsi="黑体" w:hint="eastAsia"/>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 xml:space="preserve">      </w:t>
                      </w:r>
                      <w:r w:rsidRPr="00D23AAA">
                        <w:rPr>
                          <w:rFonts w:ascii="黑体" w:eastAsia="黑体" w:hAnsi="黑体" w:hint="eastAsia"/>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 xml:space="preserve">国家粮食和物资储备局科学研究院 </w:t>
                      </w:r>
                      <w:r w:rsidRPr="00D23AAA">
                        <w:rPr>
                          <w:rFonts w:ascii="黑体" w:eastAsia="黑体" w:hAnsi="黑体"/>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 xml:space="preserve">    </w:t>
                      </w:r>
                      <w:r w:rsidRPr="00D23AAA">
                        <w:rPr>
                          <w:rFonts w:ascii="黑体" w:eastAsia="黑体" w:hAnsi="黑体" w:hint="eastAsia"/>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202</w:t>
                      </w:r>
                      <w:r>
                        <w:rPr>
                          <w:rFonts w:ascii="黑体" w:eastAsia="黑体" w:hAnsi="黑体"/>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3</w:t>
                      </w:r>
                      <w:r w:rsidRPr="00D23AAA">
                        <w:rPr>
                          <w:rFonts w:ascii="黑体" w:eastAsia="黑体" w:hAnsi="黑体" w:hint="eastAsia"/>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年部门预算表</w:t>
                      </w:r>
                    </w:p>
                    <w:p w:rsidR="00E15010" w:rsidRPr="00563A80" w:rsidRDefault="00E15010" w:rsidP="00563A80">
                      <w:pPr>
                        <w:jc w:val="left"/>
                        <w:rPr>
                          <w:rFonts w:ascii="黑体" w:eastAsia="黑体" w:hAnsi="黑体"/>
                          <w:outline/>
                          <w:color w:val="FFFFFF" w:themeColor="background1"/>
                          <w:sz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txbxContent>
                </v:textbox>
                <w10:wrap anchorx="page"/>
              </v:rect>
            </w:pict>
          </mc:Fallback>
        </mc:AlternateContent>
      </w:r>
      <w:r w:rsidR="00B436C0">
        <w:rPr>
          <w:rFonts w:ascii="仿宋_GB2312" w:eastAsia="仿宋_GB2312" w:hAnsi="仿宋" w:cs="Times New Roman"/>
          <w:sz w:val="32"/>
          <w:szCs w:val="32"/>
        </w:rPr>
        <w:br w:type="page"/>
      </w:r>
    </w:p>
    <w:tbl>
      <w:tblPr>
        <w:tblW w:w="8980" w:type="dxa"/>
        <w:tblLook w:val="04A0" w:firstRow="1" w:lastRow="0" w:firstColumn="1" w:lastColumn="0" w:noHBand="0" w:noVBand="1"/>
      </w:tblPr>
      <w:tblGrid>
        <w:gridCol w:w="3380"/>
        <w:gridCol w:w="1100"/>
        <w:gridCol w:w="3175"/>
        <w:gridCol w:w="1325"/>
      </w:tblGrid>
      <w:tr w:rsidR="00DC12B8" w:rsidRPr="00DC12B8" w:rsidTr="00DC12B8">
        <w:trPr>
          <w:trHeight w:val="330"/>
        </w:trPr>
        <w:tc>
          <w:tcPr>
            <w:tcW w:w="3380" w:type="dxa"/>
            <w:tcBorders>
              <w:top w:val="nil"/>
              <w:left w:val="nil"/>
              <w:bottom w:val="nil"/>
              <w:right w:val="nil"/>
            </w:tcBorders>
            <w:shd w:val="clear" w:color="auto" w:fill="auto"/>
            <w:noWrap/>
            <w:vAlign w:val="bottom"/>
            <w:hideMark/>
          </w:tcPr>
          <w:p w:rsidR="00DC12B8" w:rsidRPr="00DC12B8" w:rsidRDefault="00DC12B8" w:rsidP="00DC12B8">
            <w:pPr>
              <w:widowControl/>
              <w:jc w:val="left"/>
              <w:rPr>
                <w:rFonts w:ascii="宋体" w:eastAsia="宋体" w:hAnsi="宋体" w:cs="宋体"/>
                <w:kern w:val="0"/>
                <w:sz w:val="24"/>
                <w:szCs w:val="24"/>
              </w:rPr>
            </w:pPr>
          </w:p>
        </w:tc>
        <w:tc>
          <w:tcPr>
            <w:tcW w:w="1100" w:type="dxa"/>
            <w:tcBorders>
              <w:top w:val="nil"/>
              <w:left w:val="nil"/>
              <w:bottom w:val="nil"/>
              <w:right w:val="nil"/>
            </w:tcBorders>
            <w:shd w:val="clear" w:color="auto" w:fill="auto"/>
            <w:noWrap/>
            <w:vAlign w:val="bottom"/>
            <w:hideMark/>
          </w:tcPr>
          <w:p w:rsidR="00DC12B8" w:rsidRPr="00DC12B8" w:rsidRDefault="00DC12B8" w:rsidP="00DC12B8">
            <w:pPr>
              <w:widowControl/>
              <w:jc w:val="left"/>
              <w:rPr>
                <w:rFonts w:ascii="Times New Roman" w:eastAsia="Times New Roman" w:hAnsi="Times New Roman" w:cs="Times New Roman"/>
                <w:kern w:val="0"/>
                <w:sz w:val="20"/>
                <w:szCs w:val="20"/>
              </w:rPr>
            </w:pPr>
          </w:p>
        </w:tc>
        <w:tc>
          <w:tcPr>
            <w:tcW w:w="3175" w:type="dxa"/>
            <w:tcBorders>
              <w:top w:val="nil"/>
              <w:left w:val="nil"/>
              <w:bottom w:val="nil"/>
              <w:right w:val="nil"/>
            </w:tcBorders>
            <w:shd w:val="clear" w:color="auto" w:fill="auto"/>
            <w:noWrap/>
            <w:vAlign w:val="bottom"/>
            <w:hideMark/>
          </w:tcPr>
          <w:p w:rsidR="00DC12B8" w:rsidRPr="00DC12B8" w:rsidRDefault="00DC12B8" w:rsidP="00DC12B8">
            <w:pPr>
              <w:widowControl/>
              <w:jc w:val="left"/>
              <w:rPr>
                <w:rFonts w:ascii="Times New Roman" w:eastAsia="Times New Roman" w:hAnsi="Times New Roman" w:cs="Times New Roman"/>
                <w:kern w:val="0"/>
                <w:sz w:val="20"/>
                <w:szCs w:val="20"/>
              </w:rPr>
            </w:pPr>
          </w:p>
        </w:tc>
        <w:tc>
          <w:tcPr>
            <w:tcW w:w="1325" w:type="dxa"/>
            <w:tcBorders>
              <w:top w:val="nil"/>
              <w:left w:val="nil"/>
              <w:bottom w:val="nil"/>
              <w:right w:val="nil"/>
            </w:tcBorders>
            <w:shd w:val="clear" w:color="auto" w:fill="auto"/>
            <w:noWrap/>
            <w:vAlign w:val="center"/>
            <w:hideMark/>
          </w:tcPr>
          <w:p w:rsidR="00DC12B8" w:rsidRPr="00DC12B8" w:rsidRDefault="00603DD6" w:rsidP="00DC12B8">
            <w:pPr>
              <w:widowControl/>
              <w:jc w:val="right"/>
              <w:rPr>
                <w:rFonts w:ascii="宋体" w:eastAsia="宋体" w:hAnsi="宋体" w:cs="Arial"/>
                <w:color w:val="000000"/>
                <w:kern w:val="0"/>
                <w:sz w:val="18"/>
                <w:szCs w:val="18"/>
              </w:rPr>
            </w:pPr>
            <w:r>
              <w:rPr>
                <w:rFonts w:ascii="宋体" w:eastAsia="宋体" w:hAnsi="宋体" w:cs="Arial" w:hint="eastAsia"/>
                <w:color w:val="000000"/>
                <w:kern w:val="0"/>
                <w:sz w:val="18"/>
                <w:szCs w:val="18"/>
              </w:rPr>
              <w:t>单位</w:t>
            </w:r>
            <w:r w:rsidR="00DC12B8" w:rsidRPr="00DC12B8">
              <w:rPr>
                <w:rFonts w:ascii="宋体" w:eastAsia="宋体" w:hAnsi="宋体" w:cs="Arial" w:hint="eastAsia"/>
                <w:color w:val="000000"/>
                <w:kern w:val="0"/>
                <w:sz w:val="18"/>
                <w:szCs w:val="18"/>
              </w:rPr>
              <w:t>公开表1</w:t>
            </w:r>
          </w:p>
        </w:tc>
      </w:tr>
      <w:tr w:rsidR="00DC12B8" w:rsidRPr="00DC12B8" w:rsidTr="00DC12B8">
        <w:trPr>
          <w:trHeight w:val="660"/>
        </w:trPr>
        <w:tc>
          <w:tcPr>
            <w:tcW w:w="8980" w:type="dxa"/>
            <w:gridSpan w:val="4"/>
            <w:tcBorders>
              <w:top w:val="nil"/>
              <w:left w:val="nil"/>
              <w:bottom w:val="nil"/>
              <w:right w:val="nil"/>
            </w:tcBorders>
            <w:shd w:val="clear" w:color="auto" w:fill="auto"/>
            <w:noWrap/>
            <w:vAlign w:val="center"/>
            <w:hideMark/>
          </w:tcPr>
          <w:p w:rsidR="00DC12B8" w:rsidRPr="00DC12B8" w:rsidRDefault="00603DD6" w:rsidP="00DC12B8">
            <w:pPr>
              <w:widowControl/>
              <w:jc w:val="center"/>
              <w:rPr>
                <w:rFonts w:ascii="宋体" w:eastAsia="宋体" w:hAnsi="宋体" w:cs="Arial"/>
                <w:b/>
                <w:bCs/>
                <w:color w:val="000000"/>
                <w:kern w:val="0"/>
                <w:sz w:val="36"/>
                <w:szCs w:val="36"/>
              </w:rPr>
            </w:pPr>
            <w:r>
              <w:rPr>
                <w:rFonts w:ascii="宋体" w:eastAsia="宋体" w:hAnsi="宋体" w:cs="Arial" w:hint="eastAsia"/>
                <w:b/>
                <w:bCs/>
                <w:color w:val="000000"/>
                <w:kern w:val="0"/>
                <w:sz w:val="36"/>
                <w:szCs w:val="36"/>
              </w:rPr>
              <w:t>单位</w:t>
            </w:r>
            <w:r w:rsidR="00DC12B8" w:rsidRPr="00DC12B8">
              <w:rPr>
                <w:rFonts w:ascii="宋体" w:eastAsia="宋体" w:hAnsi="宋体" w:cs="Arial" w:hint="eastAsia"/>
                <w:b/>
                <w:bCs/>
                <w:color w:val="000000"/>
                <w:kern w:val="0"/>
                <w:sz w:val="36"/>
                <w:szCs w:val="36"/>
              </w:rPr>
              <w:t>收支总表</w:t>
            </w:r>
          </w:p>
        </w:tc>
      </w:tr>
      <w:tr w:rsidR="00DC12B8" w:rsidRPr="00DC12B8" w:rsidTr="00DC12B8">
        <w:trPr>
          <w:trHeight w:val="330"/>
        </w:trPr>
        <w:tc>
          <w:tcPr>
            <w:tcW w:w="7655" w:type="dxa"/>
            <w:gridSpan w:val="3"/>
            <w:tcBorders>
              <w:top w:val="nil"/>
              <w:left w:val="nil"/>
              <w:bottom w:val="nil"/>
              <w:right w:val="nil"/>
            </w:tcBorders>
            <w:shd w:val="clear" w:color="auto" w:fill="auto"/>
            <w:vAlign w:val="center"/>
            <w:hideMark/>
          </w:tcPr>
          <w:p w:rsidR="00DC12B8" w:rsidRPr="00DC12B8" w:rsidRDefault="00DC12B8" w:rsidP="00DC12B8">
            <w:pPr>
              <w:widowControl/>
              <w:jc w:val="left"/>
              <w:rPr>
                <w:rFonts w:ascii="宋体" w:eastAsia="宋体" w:hAnsi="宋体" w:cs="Arial"/>
                <w:color w:val="000000"/>
                <w:kern w:val="0"/>
                <w:sz w:val="18"/>
                <w:szCs w:val="18"/>
              </w:rPr>
            </w:pPr>
          </w:p>
        </w:tc>
        <w:tc>
          <w:tcPr>
            <w:tcW w:w="1325" w:type="dxa"/>
            <w:tcBorders>
              <w:top w:val="nil"/>
              <w:left w:val="nil"/>
              <w:bottom w:val="nil"/>
              <w:right w:val="nil"/>
            </w:tcBorders>
            <w:shd w:val="clear" w:color="auto" w:fill="auto"/>
            <w:noWrap/>
            <w:vAlign w:val="center"/>
            <w:hideMark/>
          </w:tcPr>
          <w:p w:rsidR="00DC12B8" w:rsidRPr="00DC12B8" w:rsidRDefault="00DC12B8" w:rsidP="00DC12B8">
            <w:pPr>
              <w:widowControl/>
              <w:jc w:val="right"/>
              <w:rPr>
                <w:rFonts w:ascii="宋体" w:eastAsia="宋体" w:hAnsi="宋体" w:cs="Arial"/>
                <w:color w:val="000000"/>
                <w:kern w:val="0"/>
                <w:sz w:val="18"/>
                <w:szCs w:val="18"/>
              </w:rPr>
            </w:pPr>
            <w:r w:rsidRPr="00DC12B8">
              <w:rPr>
                <w:rFonts w:ascii="宋体" w:eastAsia="宋体" w:hAnsi="宋体" w:cs="Arial" w:hint="eastAsia"/>
                <w:color w:val="000000"/>
                <w:kern w:val="0"/>
                <w:sz w:val="18"/>
                <w:szCs w:val="18"/>
              </w:rPr>
              <w:t>单位：万元</w:t>
            </w:r>
          </w:p>
        </w:tc>
      </w:tr>
      <w:tr w:rsidR="00DC12B8" w:rsidRPr="00DC12B8" w:rsidTr="00DC12B8">
        <w:trPr>
          <w:trHeight w:val="450"/>
        </w:trPr>
        <w:tc>
          <w:tcPr>
            <w:tcW w:w="44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C12B8" w:rsidRPr="00DC12B8" w:rsidRDefault="00DC12B8" w:rsidP="00DC12B8">
            <w:pPr>
              <w:widowControl/>
              <w:jc w:val="center"/>
              <w:rPr>
                <w:rFonts w:ascii="宋体" w:eastAsia="宋体" w:hAnsi="宋体" w:cs="Arial"/>
                <w:color w:val="000000"/>
                <w:kern w:val="0"/>
                <w:sz w:val="18"/>
                <w:szCs w:val="18"/>
              </w:rPr>
            </w:pPr>
            <w:r w:rsidRPr="00DC12B8">
              <w:rPr>
                <w:rFonts w:ascii="宋体" w:eastAsia="宋体" w:hAnsi="宋体" w:cs="Arial" w:hint="eastAsia"/>
                <w:color w:val="000000"/>
                <w:kern w:val="0"/>
                <w:sz w:val="18"/>
                <w:szCs w:val="18"/>
              </w:rPr>
              <w:t>收      入</w:t>
            </w:r>
          </w:p>
        </w:tc>
        <w:tc>
          <w:tcPr>
            <w:tcW w:w="45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C12B8" w:rsidRPr="00DC12B8" w:rsidRDefault="00DC12B8" w:rsidP="00DC12B8">
            <w:pPr>
              <w:widowControl/>
              <w:jc w:val="center"/>
              <w:rPr>
                <w:rFonts w:ascii="宋体" w:eastAsia="宋体" w:hAnsi="宋体" w:cs="Arial"/>
                <w:color w:val="000000"/>
                <w:kern w:val="0"/>
                <w:sz w:val="18"/>
                <w:szCs w:val="18"/>
              </w:rPr>
            </w:pPr>
            <w:r w:rsidRPr="00DC12B8">
              <w:rPr>
                <w:rFonts w:ascii="宋体" w:eastAsia="宋体" w:hAnsi="宋体" w:cs="Arial" w:hint="eastAsia"/>
                <w:color w:val="000000"/>
                <w:kern w:val="0"/>
                <w:sz w:val="18"/>
                <w:szCs w:val="18"/>
              </w:rPr>
              <w:t>支      出</w:t>
            </w:r>
          </w:p>
        </w:tc>
      </w:tr>
      <w:tr w:rsidR="00DC12B8" w:rsidRPr="00DC12B8" w:rsidTr="00DC12B8">
        <w:trPr>
          <w:trHeight w:val="450"/>
        </w:trPr>
        <w:tc>
          <w:tcPr>
            <w:tcW w:w="3380" w:type="dxa"/>
            <w:tcBorders>
              <w:top w:val="nil"/>
              <w:left w:val="single" w:sz="4" w:space="0" w:color="000000"/>
              <w:bottom w:val="nil"/>
              <w:right w:val="nil"/>
            </w:tcBorders>
            <w:shd w:val="clear" w:color="auto" w:fill="auto"/>
            <w:vAlign w:val="center"/>
            <w:hideMark/>
          </w:tcPr>
          <w:p w:rsidR="00DC12B8" w:rsidRPr="00DC12B8" w:rsidRDefault="00DC12B8" w:rsidP="00DC12B8">
            <w:pPr>
              <w:widowControl/>
              <w:jc w:val="center"/>
              <w:rPr>
                <w:rFonts w:ascii="宋体" w:eastAsia="宋体" w:hAnsi="宋体" w:cs="Arial"/>
                <w:color w:val="000000"/>
                <w:kern w:val="0"/>
                <w:sz w:val="18"/>
                <w:szCs w:val="18"/>
              </w:rPr>
            </w:pPr>
            <w:r w:rsidRPr="00DC12B8">
              <w:rPr>
                <w:rFonts w:ascii="宋体" w:eastAsia="宋体" w:hAnsi="宋体" w:cs="Arial" w:hint="eastAsia"/>
                <w:color w:val="000000"/>
                <w:kern w:val="0"/>
                <w:sz w:val="18"/>
                <w:szCs w:val="18"/>
              </w:rPr>
              <w:t>项    目</w:t>
            </w:r>
          </w:p>
        </w:tc>
        <w:tc>
          <w:tcPr>
            <w:tcW w:w="1100" w:type="dxa"/>
            <w:tcBorders>
              <w:top w:val="nil"/>
              <w:left w:val="single" w:sz="4" w:space="0" w:color="000000"/>
              <w:bottom w:val="nil"/>
              <w:right w:val="nil"/>
            </w:tcBorders>
            <w:shd w:val="clear" w:color="auto" w:fill="auto"/>
            <w:vAlign w:val="center"/>
            <w:hideMark/>
          </w:tcPr>
          <w:p w:rsidR="00DC12B8" w:rsidRPr="00DC12B8" w:rsidRDefault="00DC12B8" w:rsidP="00DC12B8">
            <w:pPr>
              <w:widowControl/>
              <w:jc w:val="center"/>
              <w:rPr>
                <w:rFonts w:ascii="宋体" w:eastAsia="宋体" w:hAnsi="宋体" w:cs="Arial"/>
                <w:color w:val="000000"/>
                <w:kern w:val="0"/>
                <w:sz w:val="18"/>
                <w:szCs w:val="18"/>
              </w:rPr>
            </w:pPr>
            <w:r w:rsidRPr="00DC12B8">
              <w:rPr>
                <w:rFonts w:ascii="宋体" w:eastAsia="宋体" w:hAnsi="宋体" w:cs="Arial" w:hint="eastAsia"/>
                <w:color w:val="000000"/>
                <w:kern w:val="0"/>
                <w:sz w:val="18"/>
                <w:szCs w:val="18"/>
              </w:rPr>
              <w:t>预算数</w:t>
            </w:r>
          </w:p>
        </w:tc>
        <w:tc>
          <w:tcPr>
            <w:tcW w:w="3175" w:type="dxa"/>
            <w:tcBorders>
              <w:top w:val="nil"/>
              <w:left w:val="single" w:sz="4" w:space="0" w:color="000000"/>
              <w:bottom w:val="nil"/>
              <w:right w:val="nil"/>
            </w:tcBorders>
            <w:shd w:val="clear" w:color="auto" w:fill="auto"/>
            <w:vAlign w:val="center"/>
            <w:hideMark/>
          </w:tcPr>
          <w:p w:rsidR="00DC12B8" w:rsidRPr="00DC12B8" w:rsidRDefault="00DC12B8" w:rsidP="00DC12B8">
            <w:pPr>
              <w:widowControl/>
              <w:jc w:val="center"/>
              <w:rPr>
                <w:rFonts w:ascii="宋体" w:eastAsia="宋体" w:hAnsi="宋体" w:cs="Arial"/>
                <w:color w:val="000000"/>
                <w:kern w:val="0"/>
                <w:sz w:val="18"/>
                <w:szCs w:val="18"/>
              </w:rPr>
            </w:pPr>
            <w:r w:rsidRPr="00DC12B8">
              <w:rPr>
                <w:rFonts w:ascii="宋体" w:eastAsia="宋体" w:hAnsi="宋体" w:cs="Arial" w:hint="eastAsia"/>
                <w:color w:val="000000"/>
                <w:kern w:val="0"/>
                <w:sz w:val="18"/>
                <w:szCs w:val="18"/>
              </w:rPr>
              <w:t>项    目</w:t>
            </w:r>
          </w:p>
        </w:tc>
        <w:tc>
          <w:tcPr>
            <w:tcW w:w="1325" w:type="dxa"/>
            <w:tcBorders>
              <w:top w:val="nil"/>
              <w:left w:val="single" w:sz="4" w:space="0" w:color="000000"/>
              <w:bottom w:val="nil"/>
              <w:right w:val="single" w:sz="4" w:space="0" w:color="000000"/>
            </w:tcBorders>
            <w:shd w:val="clear" w:color="auto" w:fill="auto"/>
            <w:vAlign w:val="center"/>
            <w:hideMark/>
          </w:tcPr>
          <w:p w:rsidR="00DC12B8" w:rsidRPr="00DC12B8" w:rsidRDefault="00DC12B8" w:rsidP="00DC12B8">
            <w:pPr>
              <w:widowControl/>
              <w:jc w:val="center"/>
              <w:rPr>
                <w:rFonts w:ascii="宋体" w:eastAsia="宋体" w:hAnsi="宋体" w:cs="Arial"/>
                <w:color w:val="000000"/>
                <w:kern w:val="0"/>
                <w:sz w:val="18"/>
                <w:szCs w:val="18"/>
              </w:rPr>
            </w:pPr>
            <w:r w:rsidRPr="00DC12B8">
              <w:rPr>
                <w:rFonts w:ascii="宋体" w:eastAsia="宋体" w:hAnsi="宋体" w:cs="Arial" w:hint="eastAsia"/>
                <w:color w:val="000000"/>
                <w:kern w:val="0"/>
                <w:sz w:val="18"/>
                <w:szCs w:val="18"/>
              </w:rPr>
              <w:t>预算数</w:t>
            </w:r>
          </w:p>
        </w:tc>
      </w:tr>
      <w:tr w:rsidR="00DC12B8" w:rsidRPr="00DC12B8" w:rsidTr="00DC12B8">
        <w:trPr>
          <w:trHeight w:val="450"/>
        </w:trPr>
        <w:tc>
          <w:tcPr>
            <w:tcW w:w="3380" w:type="dxa"/>
            <w:tcBorders>
              <w:top w:val="single" w:sz="4" w:space="0" w:color="000000"/>
              <w:left w:val="single" w:sz="4" w:space="0" w:color="000000"/>
              <w:bottom w:val="single" w:sz="4" w:space="0" w:color="000000"/>
              <w:right w:val="nil"/>
            </w:tcBorders>
            <w:shd w:val="clear" w:color="auto" w:fill="auto"/>
            <w:noWrap/>
            <w:vAlign w:val="center"/>
            <w:hideMark/>
          </w:tcPr>
          <w:p w:rsidR="00DC12B8" w:rsidRPr="00DC12B8" w:rsidRDefault="00DC12B8" w:rsidP="00DC12B8">
            <w:pPr>
              <w:widowControl/>
              <w:jc w:val="left"/>
              <w:rPr>
                <w:rFonts w:ascii="宋体" w:eastAsia="宋体" w:hAnsi="宋体" w:cs="Arial"/>
                <w:color w:val="000000"/>
                <w:kern w:val="0"/>
                <w:sz w:val="18"/>
                <w:szCs w:val="18"/>
              </w:rPr>
            </w:pPr>
            <w:r w:rsidRPr="00DC12B8">
              <w:rPr>
                <w:rFonts w:ascii="宋体" w:eastAsia="宋体" w:hAnsi="宋体" w:cs="Arial" w:hint="eastAsia"/>
                <w:color w:val="000000"/>
                <w:kern w:val="0"/>
                <w:sz w:val="18"/>
                <w:szCs w:val="18"/>
              </w:rPr>
              <w:t>一、一般公共预算拨款收入</w:t>
            </w:r>
          </w:p>
        </w:tc>
        <w:tc>
          <w:tcPr>
            <w:tcW w:w="1100" w:type="dxa"/>
            <w:tcBorders>
              <w:top w:val="single" w:sz="4" w:space="0" w:color="000000"/>
              <w:left w:val="single" w:sz="4" w:space="0" w:color="000000"/>
              <w:bottom w:val="single" w:sz="4" w:space="0" w:color="000000"/>
              <w:right w:val="nil"/>
            </w:tcBorders>
            <w:shd w:val="clear" w:color="auto" w:fill="auto"/>
            <w:noWrap/>
            <w:vAlign w:val="center"/>
            <w:hideMark/>
          </w:tcPr>
          <w:p w:rsidR="00DC12B8" w:rsidRPr="00DC12B8" w:rsidRDefault="008A72B8" w:rsidP="00DC12B8">
            <w:pPr>
              <w:widowControl/>
              <w:jc w:val="right"/>
              <w:rPr>
                <w:rFonts w:ascii="宋体" w:eastAsia="宋体" w:hAnsi="宋体" w:cs="Arial"/>
                <w:color w:val="000000"/>
                <w:kern w:val="0"/>
                <w:sz w:val="18"/>
                <w:szCs w:val="18"/>
              </w:rPr>
            </w:pPr>
            <w:r>
              <w:rPr>
                <w:rFonts w:ascii="宋体" w:eastAsia="宋体" w:hAnsi="宋体" w:cs="Arial"/>
                <w:color w:val="000000"/>
                <w:kern w:val="0"/>
                <w:sz w:val="18"/>
                <w:szCs w:val="18"/>
              </w:rPr>
              <w:t>8,526.55</w:t>
            </w:r>
          </w:p>
        </w:tc>
        <w:tc>
          <w:tcPr>
            <w:tcW w:w="3175" w:type="dxa"/>
            <w:tcBorders>
              <w:top w:val="single" w:sz="4" w:space="0" w:color="000000"/>
              <w:left w:val="single" w:sz="4" w:space="0" w:color="000000"/>
              <w:bottom w:val="single" w:sz="4" w:space="0" w:color="000000"/>
              <w:right w:val="nil"/>
            </w:tcBorders>
            <w:shd w:val="clear" w:color="auto" w:fill="auto"/>
            <w:noWrap/>
            <w:vAlign w:val="center"/>
            <w:hideMark/>
          </w:tcPr>
          <w:p w:rsidR="00DC12B8" w:rsidRPr="00DC12B8" w:rsidRDefault="00DC12B8" w:rsidP="00DC12B8">
            <w:pPr>
              <w:widowControl/>
              <w:jc w:val="left"/>
              <w:rPr>
                <w:rFonts w:ascii="宋体" w:eastAsia="宋体" w:hAnsi="宋体" w:cs="Arial"/>
                <w:color w:val="000000"/>
                <w:kern w:val="0"/>
                <w:sz w:val="18"/>
                <w:szCs w:val="18"/>
              </w:rPr>
            </w:pPr>
            <w:r w:rsidRPr="00DC12B8">
              <w:rPr>
                <w:rFonts w:ascii="宋体" w:eastAsia="宋体" w:hAnsi="宋体" w:cs="Arial" w:hint="eastAsia"/>
                <w:color w:val="000000"/>
                <w:kern w:val="0"/>
                <w:sz w:val="18"/>
                <w:szCs w:val="18"/>
              </w:rPr>
              <w:t>一、外交支出</w:t>
            </w:r>
          </w:p>
        </w:tc>
        <w:tc>
          <w:tcPr>
            <w:tcW w:w="132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C12B8" w:rsidRPr="00DC12B8" w:rsidRDefault="008A72B8" w:rsidP="00DC12B8">
            <w:pPr>
              <w:widowControl/>
              <w:jc w:val="right"/>
              <w:rPr>
                <w:rFonts w:ascii="宋体" w:eastAsia="宋体" w:hAnsi="宋体" w:cs="Arial"/>
                <w:color w:val="000000"/>
                <w:kern w:val="0"/>
                <w:sz w:val="18"/>
                <w:szCs w:val="18"/>
              </w:rPr>
            </w:pPr>
            <w:r>
              <w:rPr>
                <w:rFonts w:ascii="宋体" w:eastAsia="宋体" w:hAnsi="宋体" w:cs="Arial"/>
                <w:color w:val="000000"/>
                <w:kern w:val="0"/>
                <w:sz w:val="18"/>
                <w:szCs w:val="18"/>
              </w:rPr>
              <w:t>171.77</w:t>
            </w:r>
          </w:p>
        </w:tc>
      </w:tr>
      <w:tr w:rsidR="00DC12B8" w:rsidRPr="00DC12B8" w:rsidTr="00DC12B8">
        <w:trPr>
          <w:trHeight w:val="450"/>
        </w:trPr>
        <w:tc>
          <w:tcPr>
            <w:tcW w:w="3380" w:type="dxa"/>
            <w:tcBorders>
              <w:top w:val="nil"/>
              <w:left w:val="single" w:sz="4" w:space="0" w:color="000000"/>
              <w:bottom w:val="single" w:sz="4" w:space="0" w:color="000000"/>
              <w:right w:val="nil"/>
            </w:tcBorders>
            <w:shd w:val="clear" w:color="auto" w:fill="auto"/>
            <w:noWrap/>
            <w:vAlign w:val="center"/>
            <w:hideMark/>
          </w:tcPr>
          <w:p w:rsidR="00DC12B8" w:rsidRPr="00DC12B8" w:rsidRDefault="00DC12B8" w:rsidP="00DC12B8">
            <w:pPr>
              <w:widowControl/>
              <w:jc w:val="left"/>
              <w:rPr>
                <w:rFonts w:ascii="宋体" w:eastAsia="宋体" w:hAnsi="宋体" w:cs="Arial"/>
                <w:color w:val="000000"/>
                <w:kern w:val="0"/>
                <w:sz w:val="18"/>
                <w:szCs w:val="18"/>
              </w:rPr>
            </w:pPr>
            <w:r w:rsidRPr="00DC12B8">
              <w:rPr>
                <w:rFonts w:ascii="宋体" w:eastAsia="宋体" w:hAnsi="宋体" w:cs="Arial" w:hint="eastAsia"/>
                <w:color w:val="000000"/>
                <w:kern w:val="0"/>
                <w:sz w:val="18"/>
                <w:szCs w:val="18"/>
              </w:rPr>
              <w:t>二、政府性基金预算拨款收入</w:t>
            </w:r>
          </w:p>
        </w:tc>
        <w:tc>
          <w:tcPr>
            <w:tcW w:w="1100" w:type="dxa"/>
            <w:tcBorders>
              <w:top w:val="nil"/>
              <w:left w:val="single" w:sz="4" w:space="0" w:color="000000"/>
              <w:bottom w:val="single" w:sz="4" w:space="0" w:color="000000"/>
              <w:right w:val="nil"/>
            </w:tcBorders>
            <w:shd w:val="clear" w:color="auto" w:fill="auto"/>
            <w:noWrap/>
            <w:vAlign w:val="center"/>
            <w:hideMark/>
          </w:tcPr>
          <w:p w:rsidR="00DC12B8" w:rsidRPr="00DC12B8" w:rsidRDefault="00DC12B8" w:rsidP="00DC12B8">
            <w:pPr>
              <w:widowControl/>
              <w:jc w:val="right"/>
              <w:rPr>
                <w:rFonts w:ascii="宋体" w:eastAsia="宋体" w:hAnsi="宋体" w:cs="Arial"/>
                <w:color w:val="000000"/>
                <w:kern w:val="0"/>
                <w:sz w:val="18"/>
                <w:szCs w:val="18"/>
              </w:rPr>
            </w:pPr>
            <w:r w:rsidRPr="00DC12B8">
              <w:rPr>
                <w:rFonts w:ascii="宋体" w:eastAsia="宋体" w:hAnsi="宋体" w:cs="Arial" w:hint="eastAsia"/>
                <w:color w:val="000000"/>
                <w:kern w:val="0"/>
                <w:sz w:val="18"/>
                <w:szCs w:val="18"/>
              </w:rPr>
              <w:t xml:space="preserve">　</w:t>
            </w:r>
          </w:p>
        </w:tc>
        <w:tc>
          <w:tcPr>
            <w:tcW w:w="3175" w:type="dxa"/>
            <w:tcBorders>
              <w:top w:val="nil"/>
              <w:left w:val="single" w:sz="4" w:space="0" w:color="000000"/>
              <w:bottom w:val="single" w:sz="4" w:space="0" w:color="000000"/>
              <w:right w:val="nil"/>
            </w:tcBorders>
            <w:shd w:val="clear" w:color="auto" w:fill="auto"/>
            <w:noWrap/>
            <w:vAlign w:val="center"/>
            <w:hideMark/>
          </w:tcPr>
          <w:p w:rsidR="00DC12B8" w:rsidRPr="00DC12B8" w:rsidRDefault="00DC12B8" w:rsidP="00DC12B8">
            <w:pPr>
              <w:widowControl/>
              <w:jc w:val="left"/>
              <w:rPr>
                <w:rFonts w:ascii="宋体" w:eastAsia="宋体" w:hAnsi="宋体" w:cs="Arial"/>
                <w:color w:val="000000"/>
                <w:kern w:val="0"/>
                <w:sz w:val="18"/>
                <w:szCs w:val="18"/>
              </w:rPr>
            </w:pPr>
            <w:r w:rsidRPr="00DC12B8">
              <w:rPr>
                <w:rFonts w:ascii="宋体" w:eastAsia="宋体" w:hAnsi="宋体" w:cs="Arial" w:hint="eastAsia"/>
                <w:color w:val="000000"/>
                <w:kern w:val="0"/>
                <w:sz w:val="18"/>
                <w:szCs w:val="18"/>
              </w:rPr>
              <w:t>二、科学技术支出</w:t>
            </w:r>
          </w:p>
        </w:tc>
        <w:tc>
          <w:tcPr>
            <w:tcW w:w="1325" w:type="dxa"/>
            <w:tcBorders>
              <w:top w:val="nil"/>
              <w:left w:val="single" w:sz="4" w:space="0" w:color="000000"/>
              <w:bottom w:val="single" w:sz="4" w:space="0" w:color="000000"/>
              <w:right w:val="single" w:sz="4" w:space="0" w:color="000000"/>
            </w:tcBorders>
            <w:shd w:val="clear" w:color="auto" w:fill="auto"/>
            <w:noWrap/>
            <w:vAlign w:val="center"/>
            <w:hideMark/>
          </w:tcPr>
          <w:p w:rsidR="00DC12B8" w:rsidRPr="00DC12B8" w:rsidRDefault="008A72B8" w:rsidP="00DC12B8">
            <w:pPr>
              <w:widowControl/>
              <w:jc w:val="right"/>
              <w:rPr>
                <w:rFonts w:ascii="宋体" w:eastAsia="宋体" w:hAnsi="宋体" w:cs="Arial"/>
                <w:color w:val="000000"/>
                <w:kern w:val="0"/>
                <w:sz w:val="18"/>
                <w:szCs w:val="18"/>
              </w:rPr>
            </w:pPr>
            <w:r>
              <w:rPr>
                <w:rFonts w:ascii="宋体" w:eastAsia="宋体" w:hAnsi="宋体" w:cs="Arial"/>
                <w:color w:val="000000"/>
                <w:kern w:val="0"/>
                <w:sz w:val="18"/>
                <w:szCs w:val="18"/>
              </w:rPr>
              <w:t>16,048.31</w:t>
            </w:r>
          </w:p>
        </w:tc>
      </w:tr>
      <w:tr w:rsidR="00DC12B8" w:rsidRPr="00DC12B8" w:rsidTr="00DC12B8">
        <w:trPr>
          <w:trHeight w:val="450"/>
        </w:trPr>
        <w:tc>
          <w:tcPr>
            <w:tcW w:w="3380" w:type="dxa"/>
            <w:tcBorders>
              <w:top w:val="nil"/>
              <w:left w:val="single" w:sz="4" w:space="0" w:color="000000"/>
              <w:bottom w:val="single" w:sz="4" w:space="0" w:color="000000"/>
              <w:right w:val="nil"/>
            </w:tcBorders>
            <w:shd w:val="clear" w:color="auto" w:fill="auto"/>
            <w:noWrap/>
            <w:vAlign w:val="center"/>
            <w:hideMark/>
          </w:tcPr>
          <w:p w:rsidR="00DC12B8" w:rsidRPr="00DC12B8" w:rsidRDefault="00DC12B8" w:rsidP="00DC12B8">
            <w:pPr>
              <w:widowControl/>
              <w:jc w:val="left"/>
              <w:rPr>
                <w:rFonts w:ascii="宋体" w:eastAsia="宋体" w:hAnsi="宋体" w:cs="Arial"/>
                <w:color w:val="000000"/>
                <w:kern w:val="0"/>
                <w:sz w:val="18"/>
                <w:szCs w:val="18"/>
              </w:rPr>
            </w:pPr>
            <w:r w:rsidRPr="00DC12B8">
              <w:rPr>
                <w:rFonts w:ascii="宋体" w:eastAsia="宋体" w:hAnsi="宋体" w:cs="Arial" w:hint="eastAsia"/>
                <w:color w:val="000000"/>
                <w:kern w:val="0"/>
                <w:sz w:val="18"/>
                <w:szCs w:val="18"/>
              </w:rPr>
              <w:t>三、国有资本经营预算拨款收入</w:t>
            </w:r>
          </w:p>
        </w:tc>
        <w:tc>
          <w:tcPr>
            <w:tcW w:w="1100" w:type="dxa"/>
            <w:tcBorders>
              <w:top w:val="nil"/>
              <w:left w:val="single" w:sz="4" w:space="0" w:color="000000"/>
              <w:bottom w:val="single" w:sz="4" w:space="0" w:color="000000"/>
              <w:right w:val="nil"/>
            </w:tcBorders>
            <w:shd w:val="clear" w:color="auto" w:fill="auto"/>
            <w:noWrap/>
            <w:vAlign w:val="center"/>
            <w:hideMark/>
          </w:tcPr>
          <w:p w:rsidR="00DC12B8" w:rsidRPr="00DC12B8" w:rsidRDefault="00DC12B8" w:rsidP="00DC12B8">
            <w:pPr>
              <w:widowControl/>
              <w:jc w:val="right"/>
              <w:rPr>
                <w:rFonts w:ascii="宋体" w:eastAsia="宋体" w:hAnsi="宋体" w:cs="Arial"/>
                <w:color w:val="000000"/>
                <w:kern w:val="0"/>
                <w:sz w:val="18"/>
                <w:szCs w:val="18"/>
              </w:rPr>
            </w:pPr>
            <w:r w:rsidRPr="00DC12B8">
              <w:rPr>
                <w:rFonts w:ascii="宋体" w:eastAsia="宋体" w:hAnsi="宋体" w:cs="Arial" w:hint="eastAsia"/>
                <w:color w:val="000000"/>
                <w:kern w:val="0"/>
                <w:sz w:val="18"/>
                <w:szCs w:val="18"/>
              </w:rPr>
              <w:t xml:space="preserve">　</w:t>
            </w:r>
          </w:p>
        </w:tc>
        <w:tc>
          <w:tcPr>
            <w:tcW w:w="3175" w:type="dxa"/>
            <w:tcBorders>
              <w:top w:val="nil"/>
              <w:left w:val="single" w:sz="4" w:space="0" w:color="000000"/>
              <w:bottom w:val="single" w:sz="4" w:space="0" w:color="000000"/>
              <w:right w:val="nil"/>
            </w:tcBorders>
            <w:shd w:val="clear" w:color="auto" w:fill="auto"/>
            <w:noWrap/>
            <w:vAlign w:val="center"/>
            <w:hideMark/>
          </w:tcPr>
          <w:p w:rsidR="00DC12B8" w:rsidRPr="00DC12B8" w:rsidRDefault="00DC12B8" w:rsidP="00DC12B8">
            <w:pPr>
              <w:widowControl/>
              <w:jc w:val="left"/>
              <w:rPr>
                <w:rFonts w:ascii="宋体" w:eastAsia="宋体" w:hAnsi="宋体" w:cs="Arial"/>
                <w:color w:val="000000"/>
                <w:kern w:val="0"/>
                <w:sz w:val="18"/>
                <w:szCs w:val="18"/>
              </w:rPr>
            </w:pPr>
            <w:r w:rsidRPr="00DC12B8">
              <w:rPr>
                <w:rFonts w:ascii="宋体" w:eastAsia="宋体" w:hAnsi="宋体" w:cs="Arial" w:hint="eastAsia"/>
                <w:color w:val="000000"/>
                <w:kern w:val="0"/>
                <w:sz w:val="18"/>
                <w:szCs w:val="18"/>
              </w:rPr>
              <w:t>三、社会保障和就业支出</w:t>
            </w:r>
          </w:p>
        </w:tc>
        <w:tc>
          <w:tcPr>
            <w:tcW w:w="1325" w:type="dxa"/>
            <w:tcBorders>
              <w:top w:val="nil"/>
              <w:left w:val="single" w:sz="4" w:space="0" w:color="000000"/>
              <w:bottom w:val="single" w:sz="4" w:space="0" w:color="000000"/>
              <w:right w:val="single" w:sz="4" w:space="0" w:color="000000"/>
            </w:tcBorders>
            <w:shd w:val="clear" w:color="auto" w:fill="auto"/>
            <w:noWrap/>
            <w:vAlign w:val="center"/>
            <w:hideMark/>
          </w:tcPr>
          <w:p w:rsidR="00DC12B8" w:rsidRPr="00DC12B8" w:rsidRDefault="008A72B8" w:rsidP="00DC12B8">
            <w:pPr>
              <w:widowControl/>
              <w:jc w:val="right"/>
              <w:rPr>
                <w:rFonts w:ascii="宋体" w:eastAsia="宋体" w:hAnsi="宋体" w:cs="Arial"/>
                <w:color w:val="000000"/>
                <w:kern w:val="0"/>
                <w:sz w:val="18"/>
                <w:szCs w:val="18"/>
              </w:rPr>
            </w:pPr>
            <w:r>
              <w:rPr>
                <w:rFonts w:ascii="宋体" w:eastAsia="宋体" w:hAnsi="宋体" w:cs="Arial"/>
                <w:color w:val="000000"/>
                <w:kern w:val="0"/>
                <w:sz w:val="18"/>
                <w:szCs w:val="18"/>
              </w:rPr>
              <w:t>1,192.37</w:t>
            </w:r>
          </w:p>
        </w:tc>
      </w:tr>
      <w:tr w:rsidR="00DC12B8" w:rsidRPr="00DC12B8" w:rsidTr="00DC12B8">
        <w:trPr>
          <w:trHeight w:val="450"/>
        </w:trPr>
        <w:tc>
          <w:tcPr>
            <w:tcW w:w="3380" w:type="dxa"/>
            <w:tcBorders>
              <w:top w:val="nil"/>
              <w:left w:val="single" w:sz="4" w:space="0" w:color="000000"/>
              <w:bottom w:val="single" w:sz="4" w:space="0" w:color="000000"/>
              <w:right w:val="nil"/>
            </w:tcBorders>
            <w:shd w:val="clear" w:color="auto" w:fill="auto"/>
            <w:noWrap/>
            <w:vAlign w:val="center"/>
            <w:hideMark/>
          </w:tcPr>
          <w:p w:rsidR="00DC12B8" w:rsidRPr="00DC12B8" w:rsidRDefault="00DC12B8" w:rsidP="00DC12B8">
            <w:pPr>
              <w:widowControl/>
              <w:jc w:val="left"/>
              <w:rPr>
                <w:rFonts w:ascii="宋体" w:eastAsia="宋体" w:hAnsi="宋体" w:cs="Arial"/>
                <w:color w:val="000000"/>
                <w:kern w:val="0"/>
                <w:sz w:val="18"/>
                <w:szCs w:val="18"/>
              </w:rPr>
            </w:pPr>
            <w:r w:rsidRPr="00DC12B8">
              <w:rPr>
                <w:rFonts w:ascii="宋体" w:eastAsia="宋体" w:hAnsi="宋体" w:cs="Arial" w:hint="eastAsia"/>
                <w:color w:val="000000"/>
                <w:kern w:val="0"/>
                <w:sz w:val="18"/>
                <w:szCs w:val="18"/>
              </w:rPr>
              <w:t>四、事业收入</w:t>
            </w:r>
          </w:p>
        </w:tc>
        <w:tc>
          <w:tcPr>
            <w:tcW w:w="1100" w:type="dxa"/>
            <w:tcBorders>
              <w:top w:val="nil"/>
              <w:left w:val="single" w:sz="4" w:space="0" w:color="000000"/>
              <w:bottom w:val="single" w:sz="4" w:space="0" w:color="000000"/>
              <w:right w:val="nil"/>
            </w:tcBorders>
            <w:shd w:val="clear" w:color="auto" w:fill="auto"/>
            <w:noWrap/>
            <w:vAlign w:val="center"/>
            <w:hideMark/>
          </w:tcPr>
          <w:p w:rsidR="00DC12B8" w:rsidRPr="00DC12B8" w:rsidRDefault="008A72B8" w:rsidP="00DC12B8">
            <w:pPr>
              <w:widowControl/>
              <w:jc w:val="right"/>
              <w:rPr>
                <w:rFonts w:ascii="宋体" w:eastAsia="宋体" w:hAnsi="宋体" w:cs="Arial"/>
                <w:color w:val="000000"/>
                <w:kern w:val="0"/>
                <w:sz w:val="18"/>
                <w:szCs w:val="18"/>
              </w:rPr>
            </w:pPr>
            <w:r>
              <w:rPr>
                <w:rFonts w:ascii="宋体" w:eastAsia="宋体" w:hAnsi="宋体" w:cs="Arial"/>
                <w:color w:val="000000"/>
                <w:kern w:val="0"/>
                <w:sz w:val="18"/>
                <w:szCs w:val="18"/>
              </w:rPr>
              <w:t>3,000.00</w:t>
            </w:r>
          </w:p>
        </w:tc>
        <w:tc>
          <w:tcPr>
            <w:tcW w:w="3175" w:type="dxa"/>
            <w:tcBorders>
              <w:top w:val="nil"/>
              <w:left w:val="single" w:sz="4" w:space="0" w:color="000000"/>
              <w:bottom w:val="single" w:sz="4" w:space="0" w:color="000000"/>
              <w:right w:val="nil"/>
            </w:tcBorders>
            <w:shd w:val="clear" w:color="auto" w:fill="auto"/>
            <w:noWrap/>
            <w:vAlign w:val="center"/>
            <w:hideMark/>
          </w:tcPr>
          <w:p w:rsidR="00DC12B8" w:rsidRPr="00DC12B8" w:rsidRDefault="00DC12B8" w:rsidP="00DC12B8">
            <w:pPr>
              <w:widowControl/>
              <w:jc w:val="left"/>
              <w:rPr>
                <w:rFonts w:ascii="宋体" w:eastAsia="宋体" w:hAnsi="宋体" w:cs="Arial"/>
                <w:color w:val="000000"/>
                <w:kern w:val="0"/>
                <w:sz w:val="18"/>
                <w:szCs w:val="18"/>
              </w:rPr>
            </w:pPr>
            <w:r w:rsidRPr="00DC12B8">
              <w:rPr>
                <w:rFonts w:ascii="宋体" w:eastAsia="宋体" w:hAnsi="宋体" w:cs="Arial" w:hint="eastAsia"/>
                <w:color w:val="000000"/>
                <w:kern w:val="0"/>
                <w:sz w:val="18"/>
                <w:szCs w:val="18"/>
              </w:rPr>
              <w:t>四、住房保障支出</w:t>
            </w:r>
          </w:p>
        </w:tc>
        <w:tc>
          <w:tcPr>
            <w:tcW w:w="1325" w:type="dxa"/>
            <w:tcBorders>
              <w:top w:val="nil"/>
              <w:left w:val="single" w:sz="4" w:space="0" w:color="000000"/>
              <w:bottom w:val="single" w:sz="4" w:space="0" w:color="000000"/>
              <w:right w:val="single" w:sz="4" w:space="0" w:color="000000"/>
            </w:tcBorders>
            <w:shd w:val="clear" w:color="auto" w:fill="auto"/>
            <w:noWrap/>
            <w:vAlign w:val="center"/>
            <w:hideMark/>
          </w:tcPr>
          <w:p w:rsidR="00DC12B8" w:rsidRPr="00DC12B8" w:rsidRDefault="008A72B8" w:rsidP="00DC12B8">
            <w:pPr>
              <w:widowControl/>
              <w:jc w:val="right"/>
              <w:rPr>
                <w:rFonts w:ascii="宋体" w:eastAsia="宋体" w:hAnsi="宋体" w:cs="Arial"/>
                <w:color w:val="000000"/>
                <w:kern w:val="0"/>
                <w:sz w:val="18"/>
                <w:szCs w:val="18"/>
              </w:rPr>
            </w:pPr>
            <w:r>
              <w:rPr>
                <w:rFonts w:ascii="宋体" w:eastAsia="宋体" w:hAnsi="宋体" w:cs="Arial"/>
                <w:color w:val="000000"/>
                <w:kern w:val="0"/>
                <w:sz w:val="18"/>
                <w:szCs w:val="18"/>
              </w:rPr>
              <w:t>934.47</w:t>
            </w:r>
          </w:p>
        </w:tc>
      </w:tr>
      <w:tr w:rsidR="00DC12B8" w:rsidRPr="00DC12B8" w:rsidTr="00DC12B8">
        <w:trPr>
          <w:trHeight w:val="450"/>
        </w:trPr>
        <w:tc>
          <w:tcPr>
            <w:tcW w:w="3380" w:type="dxa"/>
            <w:tcBorders>
              <w:top w:val="nil"/>
              <w:left w:val="single" w:sz="4" w:space="0" w:color="000000"/>
              <w:bottom w:val="single" w:sz="4" w:space="0" w:color="000000"/>
              <w:right w:val="nil"/>
            </w:tcBorders>
            <w:shd w:val="clear" w:color="auto" w:fill="auto"/>
            <w:noWrap/>
            <w:vAlign w:val="center"/>
            <w:hideMark/>
          </w:tcPr>
          <w:p w:rsidR="00DC12B8" w:rsidRPr="00DC12B8" w:rsidRDefault="00DC12B8" w:rsidP="00DC12B8">
            <w:pPr>
              <w:widowControl/>
              <w:jc w:val="left"/>
              <w:rPr>
                <w:rFonts w:ascii="宋体" w:eastAsia="宋体" w:hAnsi="宋体" w:cs="Arial"/>
                <w:color w:val="000000"/>
                <w:kern w:val="0"/>
                <w:sz w:val="18"/>
                <w:szCs w:val="18"/>
              </w:rPr>
            </w:pPr>
            <w:r w:rsidRPr="00DC12B8">
              <w:rPr>
                <w:rFonts w:ascii="宋体" w:eastAsia="宋体" w:hAnsi="宋体" w:cs="Arial" w:hint="eastAsia"/>
                <w:color w:val="000000"/>
                <w:kern w:val="0"/>
                <w:sz w:val="18"/>
                <w:szCs w:val="18"/>
              </w:rPr>
              <w:t>五、事业单位经营收入</w:t>
            </w:r>
          </w:p>
        </w:tc>
        <w:tc>
          <w:tcPr>
            <w:tcW w:w="1100" w:type="dxa"/>
            <w:tcBorders>
              <w:top w:val="nil"/>
              <w:left w:val="single" w:sz="4" w:space="0" w:color="000000"/>
              <w:bottom w:val="single" w:sz="4" w:space="0" w:color="000000"/>
              <w:right w:val="nil"/>
            </w:tcBorders>
            <w:shd w:val="clear" w:color="auto" w:fill="auto"/>
            <w:noWrap/>
            <w:vAlign w:val="center"/>
            <w:hideMark/>
          </w:tcPr>
          <w:p w:rsidR="00DC12B8" w:rsidRPr="00DC12B8" w:rsidRDefault="00DC12B8" w:rsidP="00DC12B8">
            <w:pPr>
              <w:widowControl/>
              <w:jc w:val="right"/>
              <w:rPr>
                <w:rFonts w:ascii="宋体" w:eastAsia="宋体" w:hAnsi="宋体" w:cs="Arial"/>
                <w:color w:val="000000"/>
                <w:kern w:val="0"/>
                <w:sz w:val="18"/>
                <w:szCs w:val="18"/>
              </w:rPr>
            </w:pPr>
            <w:r w:rsidRPr="00DC12B8">
              <w:rPr>
                <w:rFonts w:ascii="宋体" w:eastAsia="宋体" w:hAnsi="宋体" w:cs="Arial" w:hint="eastAsia"/>
                <w:color w:val="000000"/>
                <w:kern w:val="0"/>
                <w:sz w:val="18"/>
                <w:szCs w:val="18"/>
              </w:rPr>
              <w:t xml:space="preserve">　</w:t>
            </w:r>
          </w:p>
        </w:tc>
        <w:tc>
          <w:tcPr>
            <w:tcW w:w="3175" w:type="dxa"/>
            <w:tcBorders>
              <w:top w:val="nil"/>
              <w:left w:val="single" w:sz="4" w:space="0" w:color="000000"/>
              <w:bottom w:val="single" w:sz="4" w:space="0" w:color="000000"/>
              <w:right w:val="nil"/>
            </w:tcBorders>
            <w:shd w:val="clear" w:color="auto" w:fill="auto"/>
            <w:noWrap/>
            <w:vAlign w:val="center"/>
            <w:hideMark/>
          </w:tcPr>
          <w:p w:rsidR="00DC12B8" w:rsidRPr="00DC12B8" w:rsidRDefault="00DC12B8" w:rsidP="00DC12B8">
            <w:pPr>
              <w:widowControl/>
              <w:jc w:val="left"/>
              <w:rPr>
                <w:rFonts w:ascii="宋体" w:eastAsia="宋体" w:hAnsi="宋体" w:cs="Arial"/>
                <w:color w:val="000000"/>
                <w:kern w:val="0"/>
                <w:sz w:val="18"/>
                <w:szCs w:val="18"/>
              </w:rPr>
            </w:pPr>
            <w:r w:rsidRPr="00DC12B8">
              <w:rPr>
                <w:rFonts w:ascii="宋体" w:eastAsia="宋体" w:hAnsi="宋体" w:cs="Arial" w:hint="eastAsia"/>
                <w:color w:val="000000"/>
                <w:kern w:val="0"/>
                <w:sz w:val="18"/>
                <w:szCs w:val="18"/>
              </w:rPr>
              <w:t>五、粮油物资储备支出</w:t>
            </w:r>
          </w:p>
        </w:tc>
        <w:tc>
          <w:tcPr>
            <w:tcW w:w="1325" w:type="dxa"/>
            <w:tcBorders>
              <w:top w:val="nil"/>
              <w:left w:val="single" w:sz="4" w:space="0" w:color="000000"/>
              <w:bottom w:val="single" w:sz="4" w:space="0" w:color="000000"/>
              <w:right w:val="single" w:sz="4" w:space="0" w:color="000000"/>
            </w:tcBorders>
            <w:shd w:val="clear" w:color="auto" w:fill="auto"/>
            <w:noWrap/>
            <w:vAlign w:val="center"/>
            <w:hideMark/>
          </w:tcPr>
          <w:p w:rsidR="00DC12B8" w:rsidRPr="00DC12B8" w:rsidRDefault="008A72B8" w:rsidP="00DC12B8">
            <w:pPr>
              <w:widowControl/>
              <w:jc w:val="right"/>
              <w:rPr>
                <w:rFonts w:ascii="宋体" w:eastAsia="宋体" w:hAnsi="宋体" w:cs="Arial"/>
                <w:color w:val="000000"/>
                <w:kern w:val="0"/>
                <w:sz w:val="18"/>
                <w:szCs w:val="18"/>
              </w:rPr>
            </w:pPr>
            <w:r>
              <w:rPr>
                <w:rFonts w:ascii="宋体" w:eastAsia="宋体" w:hAnsi="宋体" w:cs="Arial"/>
                <w:color w:val="000000"/>
                <w:kern w:val="0"/>
                <w:sz w:val="18"/>
                <w:szCs w:val="18"/>
              </w:rPr>
              <w:t>1,970.34</w:t>
            </w:r>
          </w:p>
        </w:tc>
      </w:tr>
      <w:tr w:rsidR="00DC12B8" w:rsidRPr="00DC12B8" w:rsidTr="00DC12B8">
        <w:trPr>
          <w:trHeight w:val="450"/>
        </w:trPr>
        <w:tc>
          <w:tcPr>
            <w:tcW w:w="3380" w:type="dxa"/>
            <w:tcBorders>
              <w:top w:val="nil"/>
              <w:left w:val="single" w:sz="4" w:space="0" w:color="000000"/>
              <w:bottom w:val="single" w:sz="4" w:space="0" w:color="000000"/>
              <w:right w:val="nil"/>
            </w:tcBorders>
            <w:shd w:val="clear" w:color="auto" w:fill="auto"/>
            <w:noWrap/>
            <w:vAlign w:val="center"/>
            <w:hideMark/>
          </w:tcPr>
          <w:p w:rsidR="00DC12B8" w:rsidRPr="00DC12B8" w:rsidRDefault="00DC12B8" w:rsidP="00DC12B8">
            <w:pPr>
              <w:widowControl/>
              <w:jc w:val="left"/>
              <w:rPr>
                <w:rFonts w:ascii="宋体" w:eastAsia="宋体" w:hAnsi="宋体" w:cs="Arial"/>
                <w:color w:val="000000"/>
                <w:kern w:val="0"/>
                <w:sz w:val="18"/>
                <w:szCs w:val="18"/>
              </w:rPr>
            </w:pPr>
            <w:r w:rsidRPr="00DC12B8">
              <w:rPr>
                <w:rFonts w:ascii="宋体" w:eastAsia="宋体" w:hAnsi="宋体" w:cs="Arial" w:hint="eastAsia"/>
                <w:color w:val="000000"/>
                <w:kern w:val="0"/>
                <w:sz w:val="18"/>
                <w:szCs w:val="18"/>
              </w:rPr>
              <w:t>六、其他收入</w:t>
            </w:r>
          </w:p>
        </w:tc>
        <w:tc>
          <w:tcPr>
            <w:tcW w:w="1100" w:type="dxa"/>
            <w:tcBorders>
              <w:top w:val="nil"/>
              <w:left w:val="single" w:sz="4" w:space="0" w:color="000000"/>
              <w:bottom w:val="single" w:sz="4" w:space="0" w:color="000000"/>
              <w:right w:val="nil"/>
            </w:tcBorders>
            <w:shd w:val="clear" w:color="auto" w:fill="auto"/>
            <w:noWrap/>
            <w:vAlign w:val="center"/>
            <w:hideMark/>
          </w:tcPr>
          <w:p w:rsidR="00DC12B8" w:rsidRPr="00DC12B8" w:rsidRDefault="008A72B8" w:rsidP="00DC12B8">
            <w:pPr>
              <w:widowControl/>
              <w:jc w:val="right"/>
              <w:rPr>
                <w:rFonts w:ascii="宋体" w:eastAsia="宋体" w:hAnsi="宋体" w:cs="Arial"/>
                <w:color w:val="000000"/>
                <w:kern w:val="0"/>
                <w:sz w:val="18"/>
                <w:szCs w:val="18"/>
              </w:rPr>
            </w:pPr>
            <w:r>
              <w:rPr>
                <w:rFonts w:ascii="宋体" w:eastAsia="宋体" w:hAnsi="宋体" w:cs="Arial"/>
                <w:color w:val="000000"/>
                <w:kern w:val="0"/>
                <w:sz w:val="18"/>
                <w:szCs w:val="18"/>
              </w:rPr>
              <w:t>1,000.00</w:t>
            </w:r>
          </w:p>
        </w:tc>
        <w:tc>
          <w:tcPr>
            <w:tcW w:w="3175" w:type="dxa"/>
            <w:tcBorders>
              <w:top w:val="nil"/>
              <w:left w:val="single" w:sz="4" w:space="0" w:color="000000"/>
              <w:bottom w:val="single" w:sz="4" w:space="0" w:color="000000"/>
              <w:right w:val="nil"/>
            </w:tcBorders>
            <w:shd w:val="clear" w:color="auto" w:fill="auto"/>
            <w:noWrap/>
            <w:vAlign w:val="center"/>
            <w:hideMark/>
          </w:tcPr>
          <w:p w:rsidR="00DC12B8" w:rsidRPr="00DC12B8" w:rsidRDefault="00DC12B8" w:rsidP="00DC12B8">
            <w:pPr>
              <w:widowControl/>
              <w:jc w:val="left"/>
              <w:rPr>
                <w:rFonts w:ascii="宋体" w:eastAsia="宋体" w:hAnsi="宋体" w:cs="Arial"/>
                <w:color w:val="000000"/>
                <w:kern w:val="0"/>
                <w:sz w:val="18"/>
                <w:szCs w:val="18"/>
              </w:rPr>
            </w:pPr>
            <w:r w:rsidRPr="00DC12B8">
              <w:rPr>
                <w:rFonts w:ascii="宋体" w:eastAsia="宋体" w:hAnsi="宋体" w:cs="Arial" w:hint="eastAsia"/>
                <w:color w:val="000000"/>
                <w:kern w:val="0"/>
                <w:sz w:val="18"/>
                <w:szCs w:val="18"/>
              </w:rPr>
              <w:t xml:space="preserve">　</w:t>
            </w:r>
          </w:p>
        </w:tc>
        <w:tc>
          <w:tcPr>
            <w:tcW w:w="1325" w:type="dxa"/>
            <w:tcBorders>
              <w:top w:val="nil"/>
              <w:left w:val="single" w:sz="4" w:space="0" w:color="000000"/>
              <w:bottom w:val="single" w:sz="4" w:space="0" w:color="000000"/>
              <w:right w:val="single" w:sz="4" w:space="0" w:color="000000"/>
            </w:tcBorders>
            <w:shd w:val="clear" w:color="auto" w:fill="auto"/>
            <w:noWrap/>
            <w:vAlign w:val="center"/>
            <w:hideMark/>
          </w:tcPr>
          <w:p w:rsidR="00DC12B8" w:rsidRPr="00DC12B8" w:rsidRDefault="00DC12B8" w:rsidP="00DC12B8">
            <w:pPr>
              <w:widowControl/>
              <w:jc w:val="right"/>
              <w:rPr>
                <w:rFonts w:ascii="宋体" w:eastAsia="宋体" w:hAnsi="宋体" w:cs="Arial"/>
                <w:color w:val="000000"/>
                <w:kern w:val="0"/>
                <w:sz w:val="18"/>
                <w:szCs w:val="18"/>
              </w:rPr>
            </w:pPr>
            <w:r w:rsidRPr="00DC12B8">
              <w:rPr>
                <w:rFonts w:ascii="宋体" w:eastAsia="宋体" w:hAnsi="宋体" w:cs="Arial" w:hint="eastAsia"/>
                <w:color w:val="000000"/>
                <w:kern w:val="0"/>
                <w:sz w:val="18"/>
                <w:szCs w:val="18"/>
              </w:rPr>
              <w:t xml:space="preserve">　</w:t>
            </w:r>
          </w:p>
        </w:tc>
      </w:tr>
      <w:tr w:rsidR="00DC12B8" w:rsidRPr="00DC12B8" w:rsidTr="00DC12B8">
        <w:trPr>
          <w:trHeight w:val="450"/>
        </w:trPr>
        <w:tc>
          <w:tcPr>
            <w:tcW w:w="3380" w:type="dxa"/>
            <w:tcBorders>
              <w:top w:val="nil"/>
              <w:left w:val="single" w:sz="4" w:space="0" w:color="000000"/>
              <w:bottom w:val="single" w:sz="4" w:space="0" w:color="000000"/>
              <w:right w:val="nil"/>
            </w:tcBorders>
            <w:shd w:val="clear" w:color="auto" w:fill="auto"/>
            <w:noWrap/>
            <w:vAlign w:val="center"/>
            <w:hideMark/>
          </w:tcPr>
          <w:p w:rsidR="00DC12B8" w:rsidRPr="00DC12B8" w:rsidRDefault="00DC12B8" w:rsidP="00DC12B8">
            <w:pPr>
              <w:widowControl/>
              <w:jc w:val="left"/>
              <w:rPr>
                <w:rFonts w:ascii="宋体" w:eastAsia="宋体" w:hAnsi="宋体" w:cs="Arial"/>
                <w:color w:val="000000"/>
                <w:kern w:val="0"/>
                <w:sz w:val="18"/>
                <w:szCs w:val="18"/>
              </w:rPr>
            </w:pPr>
            <w:r w:rsidRPr="00DC12B8">
              <w:rPr>
                <w:rFonts w:ascii="宋体" w:eastAsia="宋体" w:hAnsi="宋体" w:cs="Arial" w:hint="eastAsia"/>
                <w:color w:val="000000"/>
                <w:kern w:val="0"/>
                <w:sz w:val="18"/>
                <w:szCs w:val="18"/>
              </w:rPr>
              <w:t xml:space="preserve">　</w:t>
            </w:r>
          </w:p>
        </w:tc>
        <w:tc>
          <w:tcPr>
            <w:tcW w:w="1100" w:type="dxa"/>
            <w:tcBorders>
              <w:top w:val="nil"/>
              <w:left w:val="single" w:sz="4" w:space="0" w:color="000000"/>
              <w:bottom w:val="single" w:sz="4" w:space="0" w:color="000000"/>
              <w:right w:val="nil"/>
            </w:tcBorders>
            <w:shd w:val="clear" w:color="auto" w:fill="auto"/>
            <w:noWrap/>
            <w:vAlign w:val="center"/>
            <w:hideMark/>
          </w:tcPr>
          <w:p w:rsidR="00DC12B8" w:rsidRPr="00DC12B8" w:rsidRDefault="00DC12B8" w:rsidP="00DC12B8">
            <w:pPr>
              <w:widowControl/>
              <w:jc w:val="right"/>
              <w:rPr>
                <w:rFonts w:ascii="宋体" w:eastAsia="宋体" w:hAnsi="宋体" w:cs="Arial"/>
                <w:color w:val="000000"/>
                <w:kern w:val="0"/>
                <w:sz w:val="18"/>
                <w:szCs w:val="18"/>
              </w:rPr>
            </w:pPr>
            <w:r w:rsidRPr="00DC12B8">
              <w:rPr>
                <w:rFonts w:ascii="宋体" w:eastAsia="宋体" w:hAnsi="宋体" w:cs="Arial" w:hint="eastAsia"/>
                <w:color w:val="000000"/>
                <w:kern w:val="0"/>
                <w:sz w:val="18"/>
                <w:szCs w:val="18"/>
              </w:rPr>
              <w:t xml:space="preserve">　</w:t>
            </w:r>
          </w:p>
        </w:tc>
        <w:tc>
          <w:tcPr>
            <w:tcW w:w="3175" w:type="dxa"/>
            <w:tcBorders>
              <w:top w:val="nil"/>
              <w:left w:val="single" w:sz="4" w:space="0" w:color="000000"/>
              <w:bottom w:val="single" w:sz="4" w:space="0" w:color="000000"/>
              <w:right w:val="nil"/>
            </w:tcBorders>
            <w:shd w:val="clear" w:color="auto" w:fill="auto"/>
            <w:noWrap/>
            <w:vAlign w:val="center"/>
            <w:hideMark/>
          </w:tcPr>
          <w:p w:rsidR="00DC12B8" w:rsidRPr="00DC12B8" w:rsidRDefault="00DC12B8" w:rsidP="00DC12B8">
            <w:pPr>
              <w:widowControl/>
              <w:jc w:val="left"/>
              <w:rPr>
                <w:rFonts w:ascii="宋体" w:eastAsia="宋体" w:hAnsi="宋体" w:cs="Arial"/>
                <w:color w:val="000000"/>
                <w:kern w:val="0"/>
                <w:sz w:val="18"/>
                <w:szCs w:val="18"/>
              </w:rPr>
            </w:pPr>
            <w:r w:rsidRPr="00DC12B8">
              <w:rPr>
                <w:rFonts w:ascii="宋体" w:eastAsia="宋体" w:hAnsi="宋体" w:cs="Arial" w:hint="eastAsia"/>
                <w:color w:val="000000"/>
                <w:kern w:val="0"/>
                <w:sz w:val="18"/>
                <w:szCs w:val="18"/>
              </w:rPr>
              <w:t xml:space="preserve">　</w:t>
            </w:r>
          </w:p>
        </w:tc>
        <w:tc>
          <w:tcPr>
            <w:tcW w:w="1325" w:type="dxa"/>
            <w:tcBorders>
              <w:top w:val="nil"/>
              <w:left w:val="single" w:sz="4" w:space="0" w:color="000000"/>
              <w:bottom w:val="single" w:sz="4" w:space="0" w:color="000000"/>
              <w:right w:val="single" w:sz="4" w:space="0" w:color="000000"/>
            </w:tcBorders>
            <w:shd w:val="clear" w:color="auto" w:fill="auto"/>
            <w:noWrap/>
            <w:vAlign w:val="center"/>
            <w:hideMark/>
          </w:tcPr>
          <w:p w:rsidR="00DC12B8" w:rsidRPr="00DC12B8" w:rsidRDefault="00DC12B8" w:rsidP="00DC12B8">
            <w:pPr>
              <w:widowControl/>
              <w:jc w:val="right"/>
              <w:rPr>
                <w:rFonts w:ascii="宋体" w:eastAsia="宋体" w:hAnsi="宋体" w:cs="Arial"/>
                <w:color w:val="000000"/>
                <w:kern w:val="0"/>
                <w:sz w:val="18"/>
                <w:szCs w:val="18"/>
              </w:rPr>
            </w:pPr>
            <w:r w:rsidRPr="00DC12B8">
              <w:rPr>
                <w:rFonts w:ascii="宋体" w:eastAsia="宋体" w:hAnsi="宋体" w:cs="Arial" w:hint="eastAsia"/>
                <w:color w:val="000000"/>
                <w:kern w:val="0"/>
                <w:sz w:val="18"/>
                <w:szCs w:val="18"/>
              </w:rPr>
              <w:t xml:space="preserve">　</w:t>
            </w:r>
          </w:p>
        </w:tc>
      </w:tr>
      <w:tr w:rsidR="00DC12B8" w:rsidRPr="00DC12B8" w:rsidTr="00DC12B8">
        <w:trPr>
          <w:trHeight w:val="450"/>
        </w:trPr>
        <w:tc>
          <w:tcPr>
            <w:tcW w:w="3380" w:type="dxa"/>
            <w:tcBorders>
              <w:top w:val="nil"/>
              <w:left w:val="single" w:sz="4" w:space="0" w:color="000000"/>
              <w:bottom w:val="single" w:sz="4" w:space="0" w:color="000000"/>
              <w:right w:val="nil"/>
            </w:tcBorders>
            <w:shd w:val="clear" w:color="auto" w:fill="auto"/>
            <w:noWrap/>
            <w:vAlign w:val="center"/>
            <w:hideMark/>
          </w:tcPr>
          <w:p w:rsidR="00DC12B8" w:rsidRPr="00DC12B8" w:rsidRDefault="00DC12B8" w:rsidP="00DC12B8">
            <w:pPr>
              <w:widowControl/>
              <w:jc w:val="left"/>
              <w:rPr>
                <w:rFonts w:ascii="宋体" w:eastAsia="宋体" w:hAnsi="宋体" w:cs="Arial"/>
                <w:color w:val="000000"/>
                <w:kern w:val="0"/>
                <w:sz w:val="18"/>
                <w:szCs w:val="18"/>
              </w:rPr>
            </w:pPr>
            <w:r w:rsidRPr="00DC12B8">
              <w:rPr>
                <w:rFonts w:ascii="宋体" w:eastAsia="宋体" w:hAnsi="宋体" w:cs="Arial" w:hint="eastAsia"/>
                <w:color w:val="000000"/>
                <w:kern w:val="0"/>
                <w:sz w:val="18"/>
                <w:szCs w:val="18"/>
              </w:rPr>
              <w:t xml:space="preserve">　</w:t>
            </w:r>
          </w:p>
        </w:tc>
        <w:tc>
          <w:tcPr>
            <w:tcW w:w="1100" w:type="dxa"/>
            <w:tcBorders>
              <w:top w:val="nil"/>
              <w:left w:val="single" w:sz="4" w:space="0" w:color="000000"/>
              <w:bottom w:val="single" w:sz="4" w:space="0" w:color="000000"/>
              <w:right w:val="nil"/>
            </w:tcBorders>
            <w:shd w:val="clear" w:color="auto" w:fill="auto"/>
            <w:noWrap/>
            <w:vAlign w:val="center"/>
            <w:hideMark/>
          </w:tcPr>
          <w:p w:rsidR="00DC12B8" w:rsidRPr="00DC12B8" w:rsidRDefault="00DC12B8" w:rsidP="00DC12B8">
            <w:pPr>
              <w:widowControl/>
              <w:jc w:val="right"/>
              <w:rPr>
                <w:rFonts w:ascii="宋体" w:eastAsia="宋体" w:hAnsi="宋体" w:cs="Arial"/>
                <w:color w:val="000000"/>
                <w:kern w:val="0"/>
                <w:sz w:val="18"/>
                <w:szCs w:val="18"/>
              </w:rPr>
            </w:pPr>
            <w:r w:rsidRPr="00DC12B8">
              <w:rPr>
                <w:rFonts w:ascii="宋体" w:eastAsia="宋体" w:hAnsi="宋体" w:cs="Arial" w:hint="eastAsia"/>
                <w:color w:val="000000"/>
                <w:kern w:val="0"/>
                <w:sz w:val="18"/>
                <w:szCs w:val="18"/>
              </w:rPr>
              <w:t xml:space="preserve">　</w:t>
            </w:r>
          </w:p>
        </w:tc>
        <w:tc>
          <w:tcPr>
            <w:tcW w:w="3175" w:type="dxa"/>
            <w:tcBorders>
              <w:top w:val="nil"/>
              <w:left w:val="single" w:sz="4" w:space="0" w:color="000000"/>
              <w:bottom w:val="single" w:sz="4" w:space="0" w:color="000000"/>
              <w:right w:val="nil"/>
            </w:tcBorders>
            <w:shd w:val="clear" w:color="auto" w:fill="auto"/>
            <w:noWrap/>
            <w:vAlign w:val="center"/>
            <w:hideMark/>
          </w:tcPr>
          <w:p w:rsidR="00DC12B8" w:rsidRPr="00DC12B8" w:rsidRDefault="00DC12B8" w:rsidP="00DC12B8">
            <w:pPr>
              <w:widowControl/>
              <w:jc w:val="left"/>
              <w:rPr>
                <w:rFonts w:ascii="宋体" w:eastAsia="宋体" w:hAnsi="宋体" w:cs="Arial"/>
                <w:color w:val="000000"/>
                <w:kern w:val="0"/>
                <w:sz w:val="18"/>
                <w:szCs w:val="18"/>
              </w:rPr>
            </w:pPr>
            <w:r w:rsidRPr="00DC12B8">
              <w:rPr>
                <w:rFonts w:ascii="宋体" w:eastAsia="宋体" w:hAnsi="宋体" w:cs="Arial" w:hint="eastAsia"/>
                <w:color w:val="000000"/>
                <w:kern w:val="0"/>
                <w:sz w:val="18"/>
                <w:szCs w:val="18"/>
              </w:rPr>
              <w:t xml:space="preserve">　</w:t>
            </w:r>
          </w:p>
        </w:tc>
        <w:tc>
          <w:tcPr>
            <w:tcW w:w="1325" w:type="dxa"/>
            <w:tcBorders>
              <w:top w:val="nil"/>
              <w:left w:val="single" w:sz="4" w:space="0" w:color="000000"/>
              <w:bottom w:val="single" w:sz="4" w:space="0" w:color="000000"/>
              <w:right w:val="single" w:sz="4" w:space="0" w:color="000000"/>
            </w:tcBorders>
            <w:shd w:val="clear" w:color="auto" w:fill="auto"/>
            <w:noWrap/>
            <w:vAlign w:val="center"/>
            <w:hideMark/>
          </w:tcPr>
          <w:p w:rsidR="00DC12B8" w:rsidRPr="00DC12B8" w:rsidRDefault="00DC12B8" w:rsidP="00DC12B8">
            <w:pPr>
              <w:widowControl/>
              <w:jc w:val="right"/>
              <w:rPr>
                <w:rFonts w:ascii="宋体" w:eastAsia="宋体" w:hAnsi="宋体" w:cs="Arial"/>
                <w:color w:val="000000"/>
                <w:kern w:val="0"/>
                <w:sz w:val="18"/>
                <w:szCs w:val="18"/>
              </w:rPr>
            </w:pPr>
            <w:r w:rsidRPr="00DC12B8">
              <w:rPr>
                <w:rFonts w:ascii="宋体" w:eastAsia="宋体" w:hAnsi="宋体" w:cs="Arial" w:hint="eastAsia"/>
                <w:color w:val="000000"/>
                <w:kern w:val="0"/>
                <w:sz w:val="18"/>
                <w:szCs w:val="18"/>
              </w:rPr>
              <w:t xml:space="preserve">　</w:t>
            </w:r>
          </w:p>
        </w:tc>
      </w:tr>
      <w:tr w:rsidR="00DC12B8" w:rsidRPr="00DC12B8" w:rsidTr="00DC12B8">
        <w:trPr>
          <w:trHeight w:val="450"/>
        </w:trPr>
        <w:tc>
          <w:tcPr>
            <w:tcW w:w="3380" w:type="dxa"/>
            <w:tcBorders>
              <w:top w:val="nil"/>
              <w:left w:val="single" w:sz="4" w:space="0" w:color="000000"/>
              <w:bottom w:val="single" w:sz="4" w:space="0" w:color="000000"/>
              <w:right w:val="nil"/>
            </w:tcBorders>
            <w:shd w:val="clear" w:color="auto" w:fill="auto"/>
            <w:noWrap/>
            <w:vAlign w:val="center"/>
            <w:hideMark/>
          </w:tcPr>
          <w:p w:rsidR="00DC12B8" w:rsidRPr="00DC12B8" w:rsidRDefault="00DC12B8" w:rsidP="00DC12B8">
            <w:pPr>
              <w:widowControl/>
              <w:jc w:val="center"/>
              <w:rPr>
                <w:rFonts w:ascii="宋体" w:eastAsia="宋体" w:hAnsi="宋体" w:cs="Arial"/>
                <w:color w:val="000000"/>
                <w:kern w:val="0"/>
                <w:sz w:val="18"/>
                <w:szCs w:val="18"/>
              </w:rPr>
            </w:pPr>
            <w:r w:rsidRPr="00DC12B8">
              <w:rPr>
                <w:rFonts w:ascii="宋体" w:eastAsia="宋体" w:hAnsi="宋体" w:cs="Arial" w:hint="eastAsia"/>
                <w:color w:val="000000"/>
                <w:kern w:val="0"/>
                <w:sz w:val="18"/>
                <w:szCs w:val="18"/>
              </w:rPr>
              <w:t>本年收入合计</w:t>
            </w:r>
          </w:p>
        </w:tc>
        <w:tc>
          <w:tcPr>
            <w:tcW w:w="1100" w:type="dxa"/>
            <w:tcBorders>
              <w:top w:val="nil"/>
              <w:left w:val="single" w:sz="4" w:space="0" w:color="000000"/>
              <w:bottom w:val="single" w:sz="4" w:space="0" w:color="000000"/>
              <w:right w:val="nil"/>
            </w:tcBorders>
            <w:shd w:val="clear" w:color="auto" w:fill="auto"/>
            <w:noWrap/>
            <w:vAlign w:val="center"/>
            <w:hideMark/>
          </w:tcPr>
          <w:p w:rsidR="00DC12B8" w:rsidRPr="00DC12B8" w:rsidRDefault="008A72B8" w:rsidP="00DC12B8">
            <w:pPr>
              <w:widowControl/>
              <w:jc w:val="right"/>
              <w:rPr>
                <w:rFonts w:ascii="宋体" w:eastAsia="宋体" w:hAnsi="宋体" w:cs="Arial"/>
                <w:color w:val="000000"/>
                <w:kern w:val="0"/>
                <w:sz w:val="18"/>
                <w:szCs w:val="18"/>
              </w:rPr>
            </w:pPr>
            <w:r>
              <w:rPr>
                <w:rFonts w:ascii="宋体" w:eastAsia="宋体" w:hAnsi="宋体" w:cs="Arial"/>
                <w:color w:val="000000"/>
                <w:kern w:val="0"/>
                <w:sz w:val="18"/>
                <w:szCs w:val="18"/>
              </w:rPr>
              <w:t>12,526.55</w:t>
            </w:r>
          </w:p>
        </w:tc>
        <w:tc>
          <w:tcPr>
            <w:tcW w:w="3175" w:type="dxa"/>
            <w:tcBorders>
              <w:top w:val="nil"/>
              <w:left w:val="single" w:sz="4" w:space="0" w:color="000000"/>
              <w:bottom w:val="single" w:sz="4" w:space="0" w:color="000000"/>
              <w:right w:val="nil"/>
            </w:tcBorders>
            <w:shd w:val="clear" w:color="auto" w:fill="auto"/>
            <w:noWrap/>
            <w:vAlign w:val="center"/>
            <w:hideMark/>
          </w:tcPr>
          <w:p w:rsidR="00DC12B8" w:rsidRPr="00DC12B8" w:rsidRDefault="00DC12B8" w:rsidP="00DC12B8">
            <w:pPr>
              <w:widowControl/>
              <w:jc w:val="center"/>
              <w:rPr>
                <w:rFonts w:ascii="宋体" w:eastAsia="宋体" w:hAnsi="宋体" w:cs="Arial"/>
                <w:color w:val="000000"/>
                <w:kern w:val="0"/>
                <w:sz w:val="18"/>
                <w:szCs w:val="18"/>
              </w:rPr>
            </w:pPr>
            <w:r w:rsidRPr="00DC12B8">
              <w:rPr>
                <w:rFonts w:ascii="宋体" w:eastAsia="宋体" w:hAnsi="宋体" w:cs="Arial" w:hint="eastAsia"/>
                <w:color w:val="000000"/>
                <w:kern w:val="0"/>
                <w:sz w:val="18"/>
                <w:szCs w:val="18"/>
              </w:rPr>
              <w:t>本年支出合计</w:t>
            </w:r>
          </w:p>
        </w:tc>
        <w:tc>
          <w:tcPr>
            <w:tcW w:w="1325" w:type="dxa"/>
            <w:tcBorders>
              <w:top w:val="nil"/>
              <w:left w:val="single" w:sz="4" w:space="0" w:color="000000"/>
              <w:bottom w:val="single" w:sz="4" w:space="0" w:color="000000"/>
              <w:right w:val="single" w:sz="4" w:space="0" w:color="000000"/>
            </w:tcBorders>
            <w:shd w:val="clear" w:color="auto" w:fill="auto"/>
            <w:noWrap/>
            <w:vAlign w:val="center"/>
            <w:hideMark/>
          </w:tcPr>
          <w:p w:rsidR="00DC12B8" w:rsidRPr="00DC12B8" w:rsidRDefault="008A72B8" w:rsidP="00DC12B8">
            <w:pPr>
              <w:widowControl/>
              <w:jc w:val="right"/>
              <w:rPr>
                <w:rFonts w:ascii="宋体" w:eastAsia="宋体" w:hAnsi="宋体" w:cs="Arial"/>
                <w:color w:val="000000"/>
                <w:kern w:val="0"/>
                <w:sz w:val="18"/>
                <w:szCs w:val="18"/>
              </w:rPr>
            </w:pPr>
            <w:r>
              <w:rPr>
                <w:rFonts w:ascii="宋体" w:eastAsia="宋体" w:hAnsi="宋体" w:cs="Arial"/>
                <w:color w:val="000000"/>
                <w:kern w:val="0"/>
                <w:sz w:val="18"/>
                <w:szCs w:val="18"/>
              </w:rPr>
              <w:t>20,317.26</w:t>
            </w:r>
          </w:p>
        </w:tc>
      </w:tr>
      <w:tr w:rsidR="00DC12B8" w:rsidRPr="00DC12B8" w:rsidTr="00DC12B8">
        <w:trPr>
          <w:trHeight w:val="450"/>
        </w:trPr>
        <w:tc>
          <w:tcPr>
            <w:tcW w:w="3380" w:type="dxa"/>
            <w:tcBorders>
              <w:top w:val="nil"/>
              <w:left w:val="single" w:sz="4" w:space="0" w:color="000000"/>
              <w:bottom w:val="single" w:sz="4" w:space="0" w:color="000000"/>
              <w:right w:val="nil"/>
            </w:tcBorders>
            <w:shd w:val="clear" w:color="auto" w:fill="auto"/>
            <w:noWrap/>
            <w:vAlign w:val="center"/>
            <w:hideMark/>
          </w:tcPr>
          <w:p w:rsidR="00DC12B8" w:rsidRPr="00DC12B8" w:rsidRDefault="00DC12B8" w:rsidP="00DC12B8">
            <w:pPr>
              <w:widowControl/>
              <w:jc w:val="left"/>
              <w:rPr>
                <w:rFonts w:ascii="宋体" w:eastAsia="宋体" w:hAnsi="宋体" w:cs="Arial"/>
                <w:color w:val="000000"/>
                <w:kern w:val="0"/>
                <w:sz w:val="18"/>
                <w:szCs w:val="18"/>
              </w:rPr>
            </w:pPr>
            <w:r w:rsidRPr="00DC12B8">
              <w:rPr>
                <w:rFonts w:ascii="宋体" w:eastAsia="宋体" w:hAnsi="宋体" w:cs="Arial" w:hint="eastAsia"/>
                <w:color w:val="000000"/>
                <w:kern w:val="0"/>
                <w:sz w:val="18"/>
                <w:szCs w:val="18"/>
              </w:rPr>
              <w:t>使用非财政拨款结余</w:t>
            </w:r>
          </w:p>
        </w:tc>
        <w:tc>
          <w:tcPr>
            <w:tcW w:w="1100" w:type="dxa"/>
            <w:tcBorders>
              <w:top w:val="nil"/>
              <w:left w:val="single" w:sz="4" w:space="0" w:color="000000"/>
              <w:bottom w:val="single" w:sz="4" w:space="0" w:color="000000"/>
              <w:right w:val="nil"/>
            </w:tcBorders>
            <w:shd w:val="clear" w:color="auto" w:fill="auto"/>
            <w:noWrap/>
            <w:vAlign w:val="center"/>
            <w:hideMark/>
          </w:tcPr>
          <w:p w:rsidR="00DC12B8" w:rsidRPr="00DC12B8" w:rsidRDefault="008A72B8" w:rsidP="00DC12B8">
            <w:pPr>
              <w:widowControl/>
              <w:jc w:val="right"/>
              <w:rPr>
                <w:rFonts w:ascii="宋体" w:eastAsia="宋体" w:hAnsi="宋体" w:cs="Arial"/>
                <w:color w:val="000000"/>
                <w:kern w:val="0"/>
                <w:sz w:val="18"/>
                <w:szCs w:val="18"/>
              </w:rPr>
            </w:pPr>
            <w:r>
              <w:rPr>
                <w:rFonts w:ascii="宋体" w:eastAsia="宋体" w:hAnsi="宋体" w:cs="Arial"/>
                <w:color w:val="000000"/>
                <w:kern w:val="0"/>
                <w:sz w:val="18"/>
                <w:szCs w:val="18"/>
              </w:rPr>
              <w:t>4,686.47</w:t>
            </w:r>
          </w:p>
        </w:tc>
        <w:tc>
          <w:tcPr>
            <w:tcW w:w="3175" w:type="dxa"/>
            <w:tcBorders>
              <w:top w:val="nil"/>
              <w:left w:val="single" w:sz="4" w:space="0" w:color="000000"/>
              <w:bottom w:val="single" w:sz="4" w:space="0" w:color="000000"/>
              <w:right w:val="nil"/>
            </w:tcBorders>
            <w:shd w:val="clear" w:color="auto" w:fill="auto"/>
            <w:noWrap/>
            <w:vAlign w:val="center"/>
            <w:hideMark/>
          </w:tcPr>
          <w:p w:rsidR="00DC12B8" w:rsidRPr="00DC12B8" w:rsidRDefault="00DC12B8" w:rsidP="00DC12B8">
            <w:pPr>
              <w:widowControl/>
              <w:jc w:val="left"/>
              <w:rPr>
                <w:rFonts w:ascii="宋体" w:eastAsia="宋体" w:hAnsi="宋体" w:cs="Arial"/>
                <w:color w:val="000000"/>
                <w:kern w:val="0"/>
                <w:sz w:val="18"/>
                <w:szCs w:val="18"/>
              </w:rPr>
            </w:pPr>
            <w:r w:rsidRPr="00DC12B8">
              <w:rPr>
                <w:rFonts w:ascii="宋体" w:eastAsia="宋体" w:hAnsi="宋体" w:cs="Arial" w:hint="eastAsia"/>
                <w:color w:val="000000"/>
                <w:kern w:val="0"/>
                <w:sz w:val="18"/>
                <w:szCs w:val="18"/>
              </w:rPr>
              <w:t>结转下年(非财政拨款)</w:t>
            </w:r>
          </w:p>
        </w:tc>
        <w:tc>
          <w:tcPr>
            <w:tcW w:w="1325" w:type="dxa"/>
            <w:tcBorders>
              <w:top w:val="nil"/>
              <w:left w:val="single" w:sz="4" w:space="0" w:color="000000"/>
              <w:bottom w:val="single" w:sz="4" w:space="0" w:color="000000"/>
              <w:right w:val="single" w:sz="4" w:space="0" w:color="000000"/>
            </w:tcBorders>
            <w:shd w:val="clear" w:color="auto" w:fill="auto"/>
            <w:noWrap/>
            <w:vAlign w:val="center"/>
            <w:hideMark/>
          </w:tcPr>
          <w:p w:rsidR="00DC12B8" w:rsidRPr="00DC12B8" w:rsidRDefault="00DC12B8" w:rsidP="00DC12B8">
            <w:pPr>
              <w:widowControl/>
              <w:jc w:val="right"/>
              <w:rPr>
                <w:rFonts w:ascii="宋体" w:eastAsia="宋体" w:hAnsi="宋体" w:cs="Arial"/>
                <w:color w:val="000000"/>
                <w:kern w:val="0"/>
                <w:sz w:val="18"/>
                <w:szCs w:val="18"/>
              </w:rPr>
            </w:pPr>
            <w:r w:rsidRPr="00DC12B8">
              <w:rPr>
                <w:rFonts w:ascii="宋体" w:eastAsia="宋体" w:hAnsi="宋体" w:cs="Arial" w:hint="eastAsia"/>
                <w:color w:val="000000"/>
                <w:kern w:val="0"/>
                <w:sz w:val="18"/>
                <w:szCs w:val="18"/>
              </w:rPr>
              <w:t xml:space="preserve">　</w:t>
            </w:r>
          </w:p>
        </w:tc>
      </w:tr>
      <w:tr w:rsidR="00DC12B8" w:rsidRPr="00DC12B8" w:rsidTr="00DC12B8">
        <w:trPr>
          <w:trHeight w:val="450"/>
        </w:trPr>
        <w:tc>
          <w:tcPr>
            <w:tcW w:w="3380" w:type="dxa"/>
            <w:tcBorders>
              <w:top w:val="nil"/>
              <w:left w:val="single" w:sz="4" w:space="0" w:color="000000"/>
              <w:bottom w:val="single" w:sz="4" w:space="0" w:color="000000"/>
              <w:right w:val="nil"/>
            </w:tcBorders>
            <w:shd w:val="clear" w:color="auto" w:fill="auto"/>
            <w:noWrap/>
            <w:vAlign w:val="center"/>
            <w:hideMark/>
          </w:tcPr>
          <w:p w:rsidR="00DC12B8" w:rsidRPr="00DC12B8" w:rsidRDefault="00DC12B8" w:rsidP="00DC12B8">
            <w:pPr>
              <w:widowControl/>
              <w:jc w:val="left"/>
              <w:rPr>
                <w:rFonts w:ascii="宋体" w:eastAsia="宋体" w:hAnsi="宋体" w:cs="Arial"/>
                <w:color w:val="000000"/>
                <w:kern w:val="0"/>
                <w:sz w:val="18"/>
                <w:szCs w:val="18"/>
              </w:rPr>
            </w:pPr>
            <w:r w:rsidRPr="00DC12B8">
              <w:rPr>
                <w:rFonts w:ascii="宋体" w:eastAsia="宋体" w:hAnsi="宋体" w:cs="Arial" w:hint="eastAsia"/>
                <w:color w:val="000000"/>
                <w:kern w:val="0"/>
                <w:sz w:val="18"/>
                <w:szCs w:val="18"/>
              </w:rPr>
              <w:t>上年结转</w:t>
            </w:r>
          </w:p>
        </w:tc>
        <w:tc>
          <w:tcPr>
            <w:tcW w:w="1100" w:type="dxa"/>
            <w:tcBorders>
              <w:top w:val="nil"/>
              <w:left w:val="single" w:sz="4" w:space="0" w:color="000000"/>
              <w:bottom w:val="single" w:sz="4" w:space="0" w:color="000000"/>
              <w:right w:val="nil"/>
            </w:tcBorders>
            <w:shd w:val="clear" w:color="auto" w:fill="auto"/>
            <w:noWrap/>
            <w:vAlign w:val="center"/>
            <w:hideMark/>
          </w:tcPr>
          <w:p w:rsidR="00DC12B8" w:rsidRPr="00DC12B8" w:rsidRDefault="008A72B8" w:rsidP="00DC12B8">
            <w:pPr>
              <w:widowControl/>
              <w:jc w:val="right"/>
              <w:rPr>
                <w:rFonts w:ascii="宋体" w:eastAsia="宋体" w:hAnsi="宋体" w:cs="Arial"/>
                <w:color w:val="000000"/>
                <w:kern w:val="0"/>
                <w:sz w:val="18"/>
                <w:szCs w:val="18"/>
              </w:rPr>
            </w:pPr>
            <w:r>
              <w:rPr>
                <w:rFonts w:ascii="宋体" w:eastAsia="宋体" w:hAnsi="宋体" w:cs="Arial"/>
                <w:color w:val="000000"/>
                <w:kern w:val="0"/>
                <w:sz w:val="18"/>
                <w:szCs w:val="18"/>
              </w:rPr>
              <w:t>3,104.24</w:t>
            </w:r>
          </w:p>
        </w:tc>
        <w:tc>
          <w:tcPr>
            <w:tcW w:w="3175" w:type="dxa"/>
            <w:tcBorders>
              <w:top w:val="nil"/>
              <w:left w:val="single" w:sz="4" w:space="0" w:color="000000"/>
              <w:bottom w:val="single" w:sz="4" w:space="0" w:color="000000"/>
              <w:right w:val="nil"/>
            </w:tcBorders>
            <w:shd w:val="clear" w:color="auto" w:fill="auto"/>
            <w:noWrap/>
            <w:vAlign w:val="center"/>
            <w:hideMark/>
          </w:tcPr>
          <w:p w:rsidR="00DC12B8" w:rsidRPr="00DC12B8" w:rsidRDefault="00DC12B8" w:rsidP="00DC12B8">
            <w:pPr>
              <w:widowControl/>
              <w:jc w:val="left"/>
              <w:rPr>
                <w:rFonts w:ascii="宋体" w:eastAsia="宋体" w:hAnsi="宋体" w:cs="Arial"/>
                <w:color w:val="000000"/>
                <w:kern w:val="0"/>
                <w:sz w:val="18"/>
                <w:szCs w:val="18"/>
              </w:rPr>
            </w:pPr>
            <w:r w:rsidRPr="00DC12B8">
              <w:rPr>
                <w:rFonts w:ascii="宋体" w:eastAsia="宋体" w:hAnsi="宋体" w:cs="Arial" w:hint="eastAsia"/>
                <w:color w:val="000000"/>
                <w:kern w:val="0"/>
                <w:sz w:val="18"/>
                <w:szCs w:val="18"/>
              </w:rPr>
              <w:t xml:space="preserve">　</w:t>
            </w:r>
          </w:p>
        </w:tc>
        <w:tc>
          <w:tcPr>
            <w:tcW w:w="1325" w:type="dxa"/>
            <w:tcBorders>
              <w:top w:val="nil"/>
              <w:left w:val="single" w:sz="4" w:space="0" w:color="000000"/>
              <w:bottom w:val="single" w:sz="4" w:space="0" w:color="000000"/>
              <w:right w:val="single" w:sz="4" w:space="0" w:color="000000"/>
            </w:tcBorders>
            <w:shd w:val="clear" w:color="auto" w:fill="auto"/>
            <w:noWrap/>
            <w:vAlign w:val="center"/>
            <w:hideMark/>
          </w:tcPr>
          <w:p w:rsidR="00DC12B8" w:rsidRPr="00DC12B8" w:rsidRDefault="00DC12B8" w:rsidP="00DC12B8">
            <w:pPr>
              <w:widowControl/>
              <w:jc w:val="right"/>
              <w:rPr>
                <w:rFonts w:ascii="宋体" w:eastAsia="宋体" w:hAnsi="宋体" w:cs="Arial"/>
                <w:color w:val="000000"/>
                <w:kern w:val="0"/>
                <w:sz w:val="18"/>
                <w:szCs w:val="18"/>
              </w:rPr>
            </w:pPr>
            <w:r w:rsidRPr="00DC12B8">
              <w:rPr>
                <w:rFonts w:ascii="宋体" w:eastAsia="宋体" w:hAnsi="宋体" w:cs="Arial" w:hint="eastAsia"/>
                <w:color w:val="000000"/>
                <w:kern w:val="0"/>
                <w:sz w:val="18"/>
                <w:szCs w:val="18"/>
              </w:rPr>
              <w:t xml:space="preserve">　</w:t>
            </w:r>
          </w:p>
        </w:tc>
      </w:tr>
      <w:tr w:rsidR="00DC12B8" w:rsidRPr="00DC12B8" w:rsidTr="00DC12B8">
        <w:trPr>
          <w:trHeight w:val="450"/>
        </w:trPr>
        <w:tc>
          <w:tcPr>
            <w:tcW w:w="3380" w:type="dxa"/>
            <w:tcBorders>
              <w:top w:val="nil"/>
              <w:left w:val="single" w:sz="4" w:space="0" w:color="000000"/>
              <w:bottom w:val="single" w:sz="4" w:space="0" w:color="000000"/>
              <w:right w:val="nil"/>
            </w:tcBorders>
            <w:shd w:val="clear" w:color="auto" w:fill="auto"/>
            <w:noWrap/>
            <w:vAlign w:val="center"/>
            <w:hideMark/>
          </w:tcPr>
          <w:p w:rsidR="00DC12B8" w:rsidRPr="00DC12B8" w:rsidRDefault="00DC12B8" w:rsidP="00DC12B8">
            <w:pPr>
              <w:widowControl/>
              <w:jc w:val="left"/>
              <w:rPr>
                <w:rFonts w:ascii="宋体" w:eastAsia="宋体" w:hAnsi="宋体" w:cs="Arial"/>
                <w:color w:val="000000"/>
                <w:kern w:val="0"/>
                <w:sz w:val="18"/>
                <w:szCs w:val="18"/>
              </w:rPr>
            </w:pPr>
            <w:r w:rsidRPr="00DC12B8">
              <w:rPr>
                <w:rFonts w:ascii="宋体" w:eastAsia="宋体" w:hAnsi="宋体" w:cs="Arial" w:hint="eastAsia"/>
                <w:color w:val="000000"/>
                <w:kern w:val="0"/>
                <w:sz w:val="18"/>
                <w:szCs w:val="18"/>
              </w:rPr>
              <w:t xml:space="preserve">　</w:t>
            </w:r>
          </w:p>
        </w:tc>
        <w:tc>
          <w:tcPr>
            <w:tcW w:w="1100" w:type="dxa"/>
            <w:tcBorders>
              <w:top w:val="nil"/>
              <w:left w:val="single" w:sz="4" w:space="0" w:color="000000"/>
              <w:bottom w:val="single" w:sz="4" w:space="0" w:color="000000"/>
              <w:right w:val="nil"/>
            </w:tcBorders>
            <w:shd w:val="clear" w:color="auto" w:fill="auto"/>
            <w:noWrap/>
            <w:vAlign w:val="center"/>
            <w:hideMark/>
          </w:tcPr>
          <w:p w:rsidR="00DC12B8" w:rsidRPr="00DC12B8" w:rsidRDefault="00DC12B8" w:rsidP="00DC12B8">
            <w:pPr>
              <w:widowControl/>
              <w:jc w:val="right"/>
              <w:rPr>
                <w:rFonts w:ascii="宋体" w:eastAsia="宋体" w:hAnsi="宋体" w:cs="Arial"/>
                <w:color w:val="000000"/>
                <w:kern w:val="0"/>
                <w:sz w:val="18"/>
                <w:szCs w:val="18"/>
              </w:rPr>
            </w:pPr>
            <w:r w:rsidRPr="00DC12B8">
              <w:rPr>
                <w:rFonts w:ascii="宋体" w:eastAsia="宋体" w:hAnsi="宋体" w:cs="Arial" w:hint="eastAsia"/>
                <w:color w:val="000000"/>
                <w:kern w:val="0"/>
                <w:sz w:val="18"/>
                <w:szCs w:val="18"/>
              </w:rPr>
              <w:t xml:space="preserve">　</w:t>
            </w:r>
          </w:p>
        </w:tc>
        <w:tc>
          <w:tcPr>
            <w:tcW w:w="3175" w:type="dxa"/>
            <w:tcBorders>
              <w:top w:val="nil"/>
              <w:left w:val="single" w:sz="4" w:space="0" w:color="000000"/>
              <w:bottom w:val="single" w:sz="4" w:space="0" w:color="000000"/>
              <w:right w:val="nil"/>
            </w:tcBorders>
            <w:shd w:val="clear" w:color="auto" w:fill="auto"/>
            <w:noWrap/>
            <w:vAlign w:val="center"/>
            <w:hideMark/>
          </w:tcPr>
          <w:p w:rsidR="00DC12B8" w:rsidRPr="00DC12B8" w:rsidRDefault="00DC12B8" w:rsidP="00DC12B8">
            <w:pPr>
              <w:widowControl/>
              <w:jc w:val="left"/>
              <w:rPr>
                <w:rFonts w:ascii="宋体" w:eastAsia="宋体" w:hAnsi="宋体" w:cs="Arial"/>
                <w:color w:val="000000"/>
                <w:kern w:val="0"/>
                <w:sz w:val="18"/>
                <w:szCs w:val="18"/>
              </w:rPr>
            </w:pPr>
            <w:r w:rsidRPr="00DC12B8">
              <w:rPr>
                <w:rFonts w:ascii="宋体" w:eastAsia="宋体" w:hAnsi="宋体" w:cs="Arial" w:hint="eastAsia"/>
                <w:color w:val="000000"/>
                <w:kern w:val="0"/>
                <w:sz w:val="18"/>
                <w:szCs w:val="18"/>
              </w:rPr>
              <w:t xml:space="preserve">　</w:t>
            </w:r>
          </w:p>
        </w:tc>
        <w:tc>
          <w:tcPr>
            <w:tcW w:w="1325" w:type="dxa"/>
            <w:tcBorders>
              <w:top w:val="nil"/>
              <w:left w:val="single" w:sz="4" w:space="0" w:color="000000"/>
              <w:bottom w:val="single" w:sz="4" w:space="0" w:color="000000"/>
              <w:right w:val="single" w:sz="4" w:space="0" w:color="000000"/>
            </w:tcBorders>
            <w:shd w:val="clear" w:color="auto" w:fill="auto"/>
            <w:noWrap/>
            <w:vAlign w:val="center"/>
            <w:hideMark/>
          </w:tcPr>
          <w:p w:rsidR="00DC12B8" w:rsidRPr="00DC12B8" w:rsidRDefault="00DC12B8" w:rsidP="00DC12B8">
            <w:pPr>
              <w:widowControl/>
              <w:jc w:val="right"/>
              <w:rPr>
                <w:rFonts w:ascii="宋体" w:eastAsia="宋体" w:hAnsi="宋体" w:cs="Arial"/>
                <w:color w:val="000000"/>
                <w:kern w:val="0"/>
                <w:sz w:val="18"/>
                <w:szCs w:val="18"/>
              </w:rPr>
            </w:pPr>
            <w:r w:rsidRPr="00DC12B8">
              <w:rPr>
                <w:rFonts w:ascii="宋体" w:eastAsia="宋体" w:hAnsi="宋体" w:cs="Arial" w:hint="eastAsia"/>
                <w:color w:val="000000"/>
                <w:kern w:val="0"/>
                <w:sz w:val="18"/>
                <w:szCs w:val="18"/>
              </w:rPr>
              <w:t xml:space="preserve">　</w:t>
            </w:r>
          </w:p>
        </w:tc>
      </w:tr>
      <w:tr w:rsidR="00DC12B8" w:rsidRPr="00DC12B8" w:rsidTr="00DC12B8">
        <w:trPr>
          <w:trHeight w:val="450"/>
        </w:trPr>
        <w:tc>
          <w:tcPr>
            <w:tcW w:w="3380" w:type="dxa"/>
            <w:tcBorders>
              <w:top w:val="nil"/>
              <w:left w:val="single" w:sz="4" w:space="0" w:color="000000"/>
              <w:bottom w:val="single" w:sz="4" w:space="0" w:color="000000"/>
              <w:right w:val="nil"/>
            </w:tcBorders>
            <w:shd w:val="clear" w:color="auto" w:fill="auto"/>
            <w:noWrap/>
            <w:vAlign w:val="center"/>
            <w:hideMark/>
          </w:tcPr>
          <w:p w:rsidR="00DC12B8" w:rsidRPr="00DC12B8" w:rsidRDefault="00DC12B8" w:rsidP="00DC12B8">
            <w:pPr>
              <w:widowControl/>
              <w:jc w:val="center"/>
              <w:rPr>
                <w:rFonts w:ascii="宋体" w:eastAsia="宋体" w:hAnsi="宋体" w:cs="Arial"/>
                <w:color w:val="000000"/>
                <w:kern w:val="0"/>
                <w:sz w:val="18"/>
                <w:szCs w:val="18"/>
              </w:rPr>
            </w:pPr>
            <w:r w:rsidRPr="00DC12B8">
              <w:rPr>
                <w:rFonts w:ascii="宋体" w:eastAsia="宋体" w:hAnsi="宋体" w:cs="Arial" w:hint="eastAsia"/>
                <w:color w:val="000000"/>
                <w:kern w:val="0"/>
                <w:sz w:val="18"/>
                <w:szCs w:val="18"/>
              </w:rPr>
              <w:t>收　入　总　计</w:t>
            </w:r>
          </w:p>
        </w:tc>
        <w:tc>
          <w:tcPr>
            <w:tcW w:w="1100" w:type="dxa"/>
            <w:tcBorders>
              <w:top w:val="nil"/>
              <w:left w:val="single" w:sz="4" w:space="0" w:color="000000"/>
              <w:bottom w:val="single" w:sz="4" w:space="0" w:color="000000"/>
              <w:right w:val="nil"/>
            </w:tcBorders>
            <w:shd w:val="clear" w:color="auto" w:fill="auto"/>
            <w:noWrap/>
            <w:vAlign w:val="center"/>
            <w:hideMark/>
          </w:tcPr>
          <w:p w:rsidR="00DC12B8" w:rsidRPr="00DC12B8" w:rsidRDefault="008A72B8" w:rsidP="00DC12B8">
            <w:pPr>
              <w:widowControl/>
              <w:jc w:val="right"/>
              <w:rPr>
                <w:rFonts w:ascii="宋体" w:eastAsia="宋体" w:hAnsi="宋体" w:cs="Arial"/>
                <w:color w:val="000000"/>
                <w:kern w:val="0"/>
                <w:sz w:val="18"/>
                <w:szCs w:val="18"/>
              </w:rPr>
            </w:pPr>
            <w:r>
              <w:rPr>
                <w:rFonts w:ascii="宋体" w:eastAsia="宋体" w:hAnsi="宋体" w:cs="Arial"/>
                <w:color w:val="000000"/>
                <w:kern w:val="0"/>
                <w:sz w:val="18"/>
                <w:szCs w:val="18"/>
              </w:rPr>
              <w:t>20,317.26</w:t>
            </w:r>
          </w:p>
        </w:tc>
        <w:tc>
          <w:tcPr>
            <w:tcW w:w="3175" w:type="dxa"/>
            <w:tcBorders>
              <w:top w:val="nil"/>
              <w:left w:val="single" w:sz="4" w:space="0" w:color="000000"/>
              <w:bottom w:val="single" w:sz="4" w:space="0" w:color="000000"/>
              <w:right w:val="nil"/>
            </w:tcBorders>
            <w:shd w:val="clear" w:color="auto" w:fill="auto"/>
            <w:noWrap/>
            <w:vAlign w:val="center"/>
            <w:hideMark/>
          </w:tcPr>
          <w:p w:rsidR="00DC12B8" w:rsidRPr="00DC12B8" w:rsidRDefault="00DC12B8" w:rsidP="00DC12B8">
            <w:pPr>
              <w:widowControl/>
              <w:jc w:val="center"/>
              <w:rPr>
                <w:rFonts w:ascii="宋体" w:eastAsia="宋体" w:hAnsi="宋体" w:cs="Arial"/>
                <w:color w:val="000000"/>
                <w:kern w:val="0"/>
                <w:sz w:val="18"/>
                <w:szCs w:val="18"/>
              </w:rPr>
            </w:pPr>
            <w:r w:rsidRPr="00DC12B8">
              <w:rPr>
                <w:rFonts w:ascii="宋体" w:eastAsia="宋体" w:hAnsi="宋体" w:cs="Arial" w:hint="eastAsia"/>
                <w:color w:val="000000"/>
                <w:kern w:val="0"/>
                <w:sz w:val="18"/>
                <w:szCs w:val="18"/>
              </w:rPr>
              <w:t>支　出　总　计</w:t>
            </w:r>
          </w:p>
        </w:tc>
        <w:tc>
          <w:tcPr>
            <w:tcW w:w="1325" w:type="dxa"/>
            <w:tcBorders>
              <w:top w:val="nil"/>
              <w:left w:val="single" w:sz="4" w:space="0" w:color="000000"/>
              <w:bottom w:val="single" w:sz="4" w:space="0" w:color="000000"/>
              <w:right w:val="single" w:sz="4" w:space="0" w:color="000000"/>
            </w:tcBorders>
            <w:shd w:val="clear" w:color="auto" w:fill="auto"/>
            <w:noWrap/>
            <w:vAlign w:val="center"/>
            <w:hideMark/>
          </w:tcPr>
          <w:p w:rsidR="00DC12B8" w:rsidRPr="00DC12B8" w:rsidRDefault="008A72B8" w:rsidP="00DC12B8">
            <w:pPr>
              <w:widowControl/>
              <w:jc w:val="right"/>
              <w:rPr>
                <w:rFonts w:ascii="宋体" w:eastAsia="宋体" w:hAnsi="宋体" w:cs="Arial"/>
                <w:color w:val="000000"/>
                <w:kern w:val="0"/>
                <w:sz w:val="18"/>
                <w:szCs w:val="18"/>
              </w:rPr>
            </w:pPr>
            <w:r>
              <w:rPr>
                <w:rFonts w:ascii="宋体" w:eastAsia="宋体" w:hAnsi="宋体" w:cs="Arial"/>
                <w:color w:val="000000"/>
                <w:kern w:val="0"/>
                <w:sz w:val="18"/>
                <w:szCs w:val="18"/>
              </w:rPr>
              <w:t>20,317.26</w:t>
            </w:r>
          </w:p>
        </w:tc>
      </w:tr>
    </w:tbl>
    <w:p w:rsidR="00DC12B8" w:rsidRDefault="00A16644">
      <w:pPr>
        <w:widowControl/>
        <w:jc w:val="left"/>
        <w:rPr>
          <w:rFonts w:ascii="仿宋_GB2312" w:eastAsia="仿宋_GB2312" w:hAnsi="仿宋" w:cs="Times New Roman"/>
          <w:sz w:val="32"/>
          <w:szCs w:val="32"/>
        </w:rPr>
      </w:pPr>
      <w:r w:rsidRPr="000E7DD6">
        <w:rPr>
          <w:rFonts w:ascii="黑体" w:eastAsia="黑体" w:hAnsi="黑体" w:cs="Times New Roman"/>
          <w:noProof/>
          <w:sz w:val="84"/>
          <w:szCs w:val="2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mc:AlternateContent>
          <mc:Choice Requires="wps">
            <w:drawing>
              <wp:anchor distT="0" distB="0" distL="114300" distR="114300" simplePos="0" relativeHeight="251677696" behindDoc="1" locked="0" layoutInCell="1" allowOverlap="1" wp14:anchorId="78047E1F" wp14:editId="5F675822">
                <wp:simplePos x="0" y="0"/>
                <wp:positionH relativeFrom="column">
                  <wp:posOffset>-782222</wp:posOffset>
                </wp:positionH>
                <wp:positionV relativeFrom="paragraph">
                  <wp:posOffset>-6204096</wp:posOffset>
                </wp:positionV>
                <wp:extent cx="5742305" cy="952500"/>
                <wp:effectExtent l="0" t="76200" r="86995" b="19050"/>
                <wp:wrapNone/>
                <wp:docPr id="73" name="矩形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2305" cy="952500"/>
                        </a:xfrm>
                        <a:prstGeom prst="rect">
                          <a:avLst/>
                        </a:prstGeom>
                        <a:solidFill>
                          <a:srgbClr val="99CCFF"/>
                        </a:solidFill>
                        <a:ln w="9525">
                          <a:solidFill>
                            <a:srgbClr val="FFFFFF"/>
                          </a:solidFill>
                          <a:miter lim="800000"/>
                          <a:headEnd/>
                          <a:tailEnd/>
                        </a:ln>
                        <a:effectLst>
                          <a:outerShdw dist="107763" dir="18900000" algn="ctr" rotWithShape="0">
                            <a:srgbClr val="808080">
                              <a:alpha val="50000"/>
                            </a:srgbClr>
                          </a:outerShdw>
                        </a:effectLst>
                      </wps:spPr>
                      <wps:txbx>
                        <w:txbxContent>
                          <w:p w:rsidR="00E15010" w:rsidRPr="00551C4F" w:rsidRDefault="00E15010" w:rsidP="00A16644">
                            <w:pPr>
                              <w:jc w:val="left"/>
                              <w:rPr>
                                <w:b/>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pPr>
                            <w:r w:rsidRPr="00551C4F">
                              <w:rPr>
                                <w:rFonts w:hint="eastAsia"/>
                                <w:b/>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国家粮食和物资储备局科学研究院202</w:t>
                            </w:r>
                            <w:r w:rsidRPr="00551C4F">
                              <w:rPr>
                                <w:b/>
                                <w:outline/>
                                <w:color w:val="000000" w:themeColor="text1"/>
                                <w:sz w:val="36"/>
                                <w:szCs w:val="36"/>
                                <w:lang w:val="en"/>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2</w:t>
                            </w:r>
                            <w:r w:rsidRPr="00551C4F">
                              <w:rPr>
                                <w:rFonts w:hint="eastAsia"/>
                                <w:b/>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年部门预算</w:t>
                            </w:r>
                            <w:r w:rsidRPr="00551C4F">
                              <w:rPr>
                                <w:rFonts w:ascii="Segoe UI Symbol" w:hAnsi="Segoe UI Symbol" w:cs="Segoe UI Symbol"/>
                                <w:b/>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w:t>
                            </w:r>
                          </w:p>
                          <w:p w:rsidR="00E15010" w:rsidRPr="0046499A" w:rsidRDefault="00E15010" w:rsidP="00A16644">
                            <w:pPr>
                              <w:rPr>
                                <w:b/>
                                <w:outline/>
                                <w:color w:val="4472C4"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hint="eastAsia"/>
                                <w:b/>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2</w:t>
                            </w:r>
                            <w:r>
                              <w:rPr>
                                <w:b/>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023</w:t>
                            </w:r>
                            <w:r>
                              <w:rPr>
                                <w:rFonts w:hint="eastAsia"/>
                                <w:b/>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年部门预算表</w:t>
                            </w:r>
                          </w:p>
                        </w:txbxContent>
                      </wps:txbx>
                      <wps:bodyPr rot="0" vert="horz" wrap="square" lIns="9215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47E1F" id="矩形 73" o:spid="_x0000_s1042" style="position:absolute;margin-left:-61.6pt;margin-top:-488.5pt;width:452.15pt;height: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" fillcolor="#9cf" strokecolor="white">
                <v:shadow on="t" opacity=".5" offset="6pt,-6pt"/>
                <v:textbox inset="2.55997mm,1.27mm,2.53997mm,1.27mm">
                  <w:txbxContent>
                    <w:p w:rsidR="00E15010" w:rsidRPr="00551C4F" w:rsidRDefault="00E15010" w:rsidP="00A16644">
                      <w:pPr>
                        <w:jc w:val="left"/>
                        <w:rPr>
                          <w:b/>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pPr>
                      <w:r w:rsidRPr="00551C4F">
                        <w:rPr>
                          <w:rFonts w:hint="eastAsia"/>
                          <w:b/>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国家粮食和物资储备局科学研究院202</w:t>
                      </w:r>
                      <w:r w:rsidRPr="00551C4F">
                        <w:rPr>
                          <w:b/>
                          <w:outline/>
                          <w:color w:val="000000" w:themeColor="text1"/>
                          <w:sz w:val="36"/>
                          <w:szCs w:val="36"/>
                          <w:lang w:val="en"/>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2</w:t>
                      </w:r>
                      <w:r w:rsidRPr="00551C4F">
                        <w:rPr>
                          <w:rFonts w:hint="eastAsia"/>
                          <w:b/>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年部门预算</w:t>
                      </w:r>
                      <w:r w:rsidRPr="00551C4F">
                        <w:rPr>
                          <w:rFonts w:ascii="Segoe UI Symbol" w:hAnsi="Segoe UI Symbol" w:cs="Segoe UI Symbol"/>
                          <w:b/>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w:t>
                      </w:r>
                    </w:p>
                    <w:p w:rsidR="00E15010" w:rsidRPr="0046499A" w:rsidRDefault="00E15010" w:rsidP="00A16644">
                      <w:pPr>
                        <w:rPr>
                          <w:b/>
                          <w:outline/>
                          <w:color w:val="4472C4"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hint="eastAsia"/>
                          <w:b/>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2</w:t>
                      </w:r>
                      <w:r>
                        <w:rPr>
                          <w:b/>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023</w:t>
                      </w:r>
                      <w:r>
                        <w:rPr>
                          <w:rFonts w:hint="eastAsia"/>
                          <w:b/>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年部门预算表</w:t>
                      </w:r>
                    </w:p>
                  </w:txbxContent>
                </v:textbox>
              </v:rect>
            </w:pict>
          </mc:Fallback>
        </mc:AlternateContent>
      </w:r>
    </w:p>
    <w:p w:rsidR="00B50476" w:rsidRDefault="00B50476">
      <w:pPr>
        <w:widowControl/>
        <w:jc w:val="left"/>
        <w:rPr>
          <w:rFonts w:ascii="仿宋_GB2312" w:eastAsia="仿宋_GB2312" w:hAnsi="仿宋" w:cs="Times New Roman"/>
          <w:sz w:val="32"/>
          <w:szCs w:val="32"/>
        </w:rPr>
      </w:pPr>
    </w:p>
    <w:p w:rsidR="00DC12B8" w:rsidRDefault="00DC12B8">
      <w:pPr>
        <w:widowControl/>
        <w:jc w:val="left"/>
        <w:rPr>
          <w:rFonts w:ascii="仿宋_GB2312" w:eastAsia="仿宋_GB2312" w:hAnsi="仿宋" w:cs="Times New Roman"/>
          <w:sz w:val="32"/>
          <w:szCs w:val="32"/>
        </w:rPr>
      </w:pPr>
    </w:p>
    <w:p w:rsidR="00DC12B8" w:rsidRDefault="00DC12B8">
      <w:pPr>
        <w:widowControl/>
        <w:jc w:val="left"/>
        <w:rPr>
          <w:rFonts w:ascii="仿宋_GB2312" w:eastAsia="仿宋_GB2312" w:hAnsi="仿宋" w:cs="Times New Roman"/>
          <w:sz w:val="32"/>
          <w:szCs w:val="32"/>
        </w:rPr>
      </w:pPr>
    </w:p>
    <w:p w:rsidR="00DC12B8" w:rsidRDefault="00DC12B8">
      <w:pPr>
        <w:widowControl/>
        <w:jc w:val="left"/>
        <w:rPr>
          <w:rFonts w:ascii="仿宋_GB2312" w:eastAsia="仿宋_GB2312" w:hAnsi="仿宋" w:cs="Times New Roman"/>
          <w:sz w:val="32"/>
          <w:szCs w:val="32"/>
        </w:rPr>
      </w:pPr>
      <w:r>
        <w:rPr>
          <w:rFonts w:ascii="仿宋_GB2312" w:eastAsia="仿宋_GB2312" w:hAnsi="仿宋" w:cs="Times New Roman"/>
          <w:sz w:val="32"/>
          <w:szCs w:val="32"/>
        </w:rPr>
        <w:br w:type="page"/>
      </w:r>
    </w:p>
    <w:p w:rsidR="00DC12B8" w:rsidRDefault="00E25D8E">
      <w:pPr>
        <w:widowControl/>
        <w:jc w:val="left"/>
        <w:rPr>
          <w:rFonts w:ascii="仿宋_GB2312" w:eastAsia="仿宋_GB2312" w:hAnsi="仿宋" w:cs="Times New Roman"/>
          <w:sz w:val="32"/>
          <w:szCs w:val="32"/>
        </w:rPr>
      </w:pPr>
      <w:r w:rsidRPr="00E25D8E">
        <w:rPr>
          <w:noProof/>
        </w:rPr>
        <w:lastRenderedPageBreak/>
        <w:drawing>
          <wp:inline distT="0" distB="0" distL="0" distR="0">
            <wp:extent cx="5615940" cy="1309437"/>
            <wp:effectExtent l="0" t="0" r="381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940" cy="1309437"/>
                    </a:xfrm>
                    <a:prstGeom prst="rect">
                      <a:avLst/>
                    </a:prstGeom>
                    <a:noFill/>
                    <a:ln>
                      <a:noFill/>
                    </a:ln>
                  </pic:spPr>
                </pic:pic>
              </a:graphicData>
            </a:graphic>
          </wp:inline>
        </w:drawing>
      </w:r>
    </w:p>
    <w:p w:rsidR="00DC12B8" w:rsidRDefault="00DC12B8">
      <w:pPr>
        <w:widowControl/>
        <w:jc w:val="left"/>
        <w:rPr>
          <w:rFonts w:ascii="仿宋_GB2312" w:eastAsia="仿宋_GB2312" w:hAnsi="仿宋" w:cs="Times New Roman"/>
          <w:sz w:val="32"/>
          <w:szCs w:val="32"/>
        </w:rPr>
      </w:pPr>
      <w:r>
        <w:rPr>
          <w:rFonts w:ascii="仿宋_GB2312" w:eastAsia="仿宋_GB2312" w:hAnsi="仿宋" w:cs="Times New Roman"/>
          <w:sz w:val="32"/>
          <w:szCs w:val="32"/>
        </w:rPr>
        <w:br w:type="page"/>
      </w:r>
      <w:r w:rsidR="00E25D8E" w:rsidRPr="00E25D8E">
        <w:rPr>
          <w:noProof/>
        </w:rPr>
        <w:lastRenderedPageBreak/>
        <w:drawing>
          <wp:inline distT="0" distB="0" distL="0" distR="0">
            <wp:extent cx="5615940" cy="6074784"/>
            <wp:effectExtent l="0" t="0" r="3810" b="254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5940" cy="6074784"/>
                    </a:xfrm>
                    <a:prstGeom prst="rect">
                      <a:avLst/>
                    </a:prstGeom>
                    <a:noFill/>
                    <a:ln>
                      <a:noFill/>
                    </a:ln>
                  </pic:spPr>
                </pic:pic>
              </a:graphicData>
            </a:graphic>
          </wp:inline>
        </w:drawing>
      </w:r>
    </w:p>
    <w:p w:rsidR="00DC12B8" w:rsidRDefault="00DC12B8">
      <w:pPr>
        <w:widowControl/>
        <w:jc w:val="left"/>
        <w:rPr>
          <w:rFonts w:ascii="仿宋_GB2312" w:eastAsia="仿宋_GB2312" w:hAnsi="仿宋" w:cs="Times New Roman"/>
          <w:sz w:val="32"/>
          <w:szCs w:val="32"/>
        </w:rPr>
      </w:pPr>
      <w:r>
        <w:rPr>
          <w:rFonts w:ascii="仿宋_GB2312" w:eastAsia="仿宋_GB2312" w:hAnsi="仿宋" w:cs="Times New Roman"/>
          <w:sz w:val="32"/>
          <w:szCs w:val="32"/>
        </w:rPr>
        <w:br w:type="page"/>
      </w:r>
    </w:p>
    <w:p w:rsidR="00B50476" w:rsidRDefault="00B50476">
      <w:pPr>
        <w:widowControl/>
        <w:jc w:val="left"/>
        <w:rPr>
          <w:rFonts w:ascii="仿宋_GB2312" w:eastAsia="仿宋_GB2312" w:hAnsi="仿宋" w:cs="Times New Roman"/>
          <w:sz w:val="32"/>
          <w:szCs w:val="32"/>
        </w:rPr>
        <w:sectPr w:rsidR="00B50476" w:rsidSect="00B350CB">
          <w:footerReference w:type="default" r:id="rId11"/>
          <w:pgSz w:w="11906" w:h="16838"/>
          <w:pgMar w:top="2098" w:right="1531" w:bottom="1531" w:left="1531" w:header="851" w:footer="992" w:gutter="0"/>
          <w:pgNumType w:start="1"/>
          <w:cols w:space="425"/>
          <w:docGrid w:type="lines" w:linePitch="312"/>
        </w:sectPr>
      </w:pPr>
    </w:p>
    <w:p w:rsidR="00B50476" w:rsidRDefault="00E25D8E">
      <w:pPr>
        <w:widowControl/>
        <w:jc w:val="left"/>
        <w:rPr>
          <w:rFonts w:ascii="仿宋_GB2312" w:eastAsia="仿宋_GB2312" w:hAnsi="仿宋" w:cs="Times New Roman"/>
          <w:sz w:val="32"/>
          <w:szCs w:val="32"/>
        </w:rPr>
      </w:pPr>
      <w:r w:rsidRPr="00E25D8E">
        <w:rPr>
          <w:noProof/>
        </w:rPr>
        <w:lastRenderedPageBreak/>
        <w:drawing>
          <wp:inline distT="0" distB="0" distL="0" distR="0">
            <wp:extent cx="5278120" cy="3724300"/>
            <wp:effectExtent l="0" t="0" r="0" b="952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8120" cy="3724300"/>
                    </a:xfrm>
                    <a:prstGeom prst="rect">
                      <a:avLst/>
                    </a:prstGeom>
                    <a:noFill/>
                    <a:ln>
                      <a:noFill/>
                    </a:ln>
                  </pic:spPr>
                </pic:pic>
              </a:graphicData>
            </a:graphic>
          </wp:inline>
        </w:drawing>
      </w:r>
    </w:p>
    <w:p w:rsidR="00B436C0" w:rsidRDefault="00B436C0">
      <w:pPr>
        <w:widowControl/>
        <w:jc w:val="left"/>
        <w:rPr>
          <w:rFonts w:ascii="仿宋_GB2312" w:eastAsia="仿宋_GB2312" w:hAnsi="仿宋" w:cs="Times New Roman"/>
          <w:sz w:val="32"/>
          <w:szCs w:val="32"/>
        </w:rPr>
      </w:pPr>
    </w:p>
    <w:p w:rsidR="00133992" w:rsidRDefault="00133992" w:rsidP="005E2B50">
      <w:pPr>
        <w:widowControl/>
        <w:jc w:val="left"/>
        <w:rPr>
          <w:rFonts w:ascii="仿宋_GB2312" w:eastAsia="仿宋_GB2312" w:hAnsi="仿宋" w:cs="Times New Roman"/>
          <w:sz w:val="32"/>
          <w:szCs w:val="32"/>
        </w:rPr>
      </w:pPr>
      <w:bookmarkStart w:id="0" w:name="RANGE!A1:H31"/>
      <w:bookmarkEnd w:id="0"/>
    </w:p>
    <w:p w:rsidR="00133992" w:rsidRDefault="00133992">
      <w:pPr>
        <w:widowControl/>
        <w:jc w:val="left"/>
        <w:rPr>
          <w:rFonts w:ascii="仿宋_GB2312" w:eastAsia="仿宋_GB2312" w:hAnsi="仿宋" w:cs="Times New Roman"/>
          <w:sz w:val="32"/>
          <w:szCs w:val="32"/>
        </w:rPr>
      </w:pPr>
      <w:r>
        <w:rPr>
          <w:rFonts w:ascii="仿宋_GB2312" w:eastAsia="仿宋_GB2312" w:hAnsi="仿宋" w:cs="Times New Roman"/>
          <w:sz w:val="32"/>
          <w:szCs w:val="32"/>
        </w:rPr>
        <w:br w:type="page"/>
      </w:r>
    </w:p>
    <w:p w:rsidR="000D532C" w:rsidRDefault="00A60106" w:rsidP="005E2B50">
      <w:pPr>
        <w:widowControl/>
        <w:jc w:val="left"/>
        <w:rPr>
          <w:rFonts w:ascii="仿宋_GB2312" w:eastAsia="仿宋_GB2312" w:hAnsi="仿宋" w:cs="Times New Roman"/>
          <w:sz w:val="32"/>
          <w:szCs w:val="32"/>
        </w:rPr>
      </w:pPr>
      <w:r w:rsidRPr="00A60106">
        <w:rPr>
          <w:noProof/>
        </w:rPr>
        <w:lastRenderedPageBreak/>
        <w:drawing>
          <wp:inline distT="0" distB="0" distL="0" distR="0">
            <wp:extent cx="5244465" cy="63119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48693" cy="6316988"/>
                    </a:xfrm>
                    <a:prstGeom prst="rect">
                      <a:avLst/>
                    </a:prstGeom>
                    <a:noFill/>
                    <a:ln>
                      <a:noFill/>
                    </a:ln>
                  </pic:spPr>
                </pic:pic>
              </a:graphicData>
            </a:graphic>
          </wp:inline>
        </w:drawing>
      </w:r>
    </w:p>
    <w:p w:rsidR="000D532C" w:rsidRDefault="000D532C" w:rsidP="005E2B50">
      <w:pPr>
        <w:widowControl/>
        <w:jc w:val="left"/>
        <w:rPr>
          <w:rFonts w:ascii="仿宋_GB2312" w:eastAsia="仿宋_GB2312" w:hAnsi="仿宋" w:cs="Times New Roman"/>
          <w:sz w:val="32"/>
          <w:szCs w:val="32"/>
        </w:rPr>
      </w:pPr>
    </w:p>
    <w:p w:rsidR="003A4F39" w:rsidRDefault="00AB703C">
      <w:pPr>
        <w:widowControl/>
        <w:jc w:val="left"/>
        <w:rPr>
          <w:rFonts w:ascii="仿宋_GB2312" w:eastAsia="仿宋_GB2312" w:hAnsi="仿宋" w:cs="Times New Roman"/>
          <w:sz w:val="32"/>
          <w:szCs w:val="32"/>
        </w:rPr>
      </w:pPr>
      <w:r w:rsidRPr="00AB703C">
        <w:rPr>
          <w:rFonts w:ascii="仿宋_GB2312" w:eastAsia="仿宋_GB2312" w:hint="eastAsia"/>
          <w:noProof/>
        </w:rPr>
        <w:t>（注：</w:t>
      </w:r>
      <w:r>
        <w:rPr>
          <w:rFonts w:ascii="仿宋_GB2312" w:eastAsia="仿宋_GB2312" w:hint="eastAsia"/>
          <w:noProof/>
        </w:rPr>
        <w:t>2</w:t>
      </w:r>
      <w:r>
        <w:rPr>
          <w:rFonts w:ascii="仿宋_GB2312" w:eastAsia="仿宋_GB2312"/>
          <w:noProof/>
        </w:rPr>
        <w:t>023</w:t>
      </w:r>
      <w:r>
        <w:rPr>
          <w:rFonts w:ascii="仿宋_GB2312" w:eastAsia="仿宋_GB2312" w:hint="eastAsia"/>
          <w:noProof/>
        </w:rPr>
        <w:t>年预算年初数为</w:t>
      </w:r>
      <w:r w:rsidR="00486495">
        <w:rPr>
          <w:rFonts w:ascii="仿宋_GB2312" w:eastAsia="仿宋_GB2312" w:hint="eastAsia"/>
          <w:noProof/>
        </w:rPr>
        <w:t>本</w:t>
      </w:r>
      <w:r>
        <w:rPr>
          <w:rFonts w:ascii="仿宋_GB2312" w:eastAsia="仿宋_GB2312" w:hint="eastAsia"/>
          <w:noProof/>
        </w:rPr>
        <w:t>年拨款预算，不含上年结转和其他资金预算</w:t>
      </w:r>
      <w:r w:rsidR="007B791F">
        <w:rPr>
          <w:rFonts w:ascii="仿宋_GB2312" w:eastAsia="仿宋_GB2312" w:hint="eastAsia"/>
          <w:noProof/>
        </w:rPr>
        <w:t>。2</w:t>
      </w:r>
      <w:r w:rsidR="007B791F">
        <w:rPr>
          <w:rFonts w:ascii="仿宋_GB2312" w:eastAsia="仿宋_GB2312"/>
          <w:noProof/>
        </w:rPr>
        <w:t>022</w:t>
      </w:r>
      <w:r w:rsidR="007B791F">
        <w:rPr>
          <w:rFonts w:ascii="仿宋_GB2312" w:eastAsia="仿宋_GB2312" w:hint="eastAsia"/>
          <w:noProof/>
        </w:rPr>
        <w:t>年执行数含结转资金</w:t>
      </w:r>
      <w:r w:rsidR="00346C50">
        <w:rPr>
          <w:rFonts w:ascii="仿宋_GB2312" w:eastAsia="仿宋_GB2312" w:hint="eastAsia"/>
          <w:noProof/>
        </w:rPr>
        <w:t>执行数。</w:t>
      </w:r>
      <w:r w:rsidRPr="00AB703C">
        <w:rPr>
          <w:rFonts w:ascii="仿宋_GB2312" w:eastAsia="仿宋_GB2312" w:hint="eastAsia"/>
          <w:noProof/>
        </w:rPr>
        <w:t>）</w:t>
      </w:r>
    </w:p>
    <w:p w:rsidR="003A4F39" w:rsidRDefault="003A4F39">
      <w:pPr>
        <w:widowControl/>
        <w:jc w:val="left"/>
        <w:rPr>
          <w:rFonts w:ascii="仿宋_GB2312" w:eastAsia="仿宋_GB2312" w:hAnsi="仿宋" w:cs="Times New Roman"/>
          <w:sz w:val="32"/>
          <w:szCs w:val="32"/>
        </w:rPr>
      </w:pPr>
      <w:r>
        <w:rPr>
          <w:rFonts w:ascii="仿宋_GB2312" w:eastAsia="仿宋_GB2312" w:hAnsi="仿宋" w:cs="Times New Roman"/>
          <w:sz w:val="32"/>
          <w:szCs w:val="32"/>
        </w:rPr>
        <w:br w:type="page"/>
      </w:r>
    </w:p>
    <w:p w:rsidR="007C7DC1" w:rsidRDefault="00486495">
      <w:pPr>
        <w:widowControl/>
        <w:jc w:val="left"/>
      </w:pPr>
      <w:r w:rsidRPr="00486495">
        <w:rPr>
          <w:noProof/>
        </w:rPr>
        <w:lastRenderedPageBreak/>
        <w:drawing>
          <wp:inline distT="0" distB="0" distL="0" distR="0">
            <wp:extent cx="5278120" cy="4682556"/>
            <wp:effectExtent l="0" t="0" r="0" b="381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8120" cy="4682556"/>
                    </a:xfrm>
                    <a:prstGeom prst="rect">
                      <a:avLst/>
                    </a:prstGeom>
                    <a:noFill/>
                    <a:ln>
                      <a:noFill/>
                    </a:ln>
                  </pic:spPr>
                </pic:pic>
              </a:graphicData>
            </a:graphic>
          </wp:inline>
        </w:drawing>
      </w:r>
    </w:p>
    <w:p w:rsidR="007C7DC1" w:rsidRDefault="007C7DC1">
      <w:pPr>
        <w:widowControl/>
        <w:jc w:val="left"/>
      </w:pPr>
    </w:p>
    <w:p w:rsidR="00486495" w:rsidRDefault="00486495" w:rsidP="00486495">
      <w:pPr>
        <w:widowControl/>
        <w:jc w:val="left"/>
        <w:rPr>
          <w:rFonts w:ascii="仿宋_GB2312" w:eastAsia="仿宋_GB2312" w:hAnsi="仿宋" w:cs="Times New Roman"/>
          <w:sz w:val="32"/>
          <w:szCs w:val="32"/>
        </w:rPr>
      </w:pPr>
      <w:r w:rsidRPr="00AB703C">
        <w:rPr>
          <w:rFonts w:ascii="仿宋_GB2312" w:eastAsia="仿宋_GB2312" w:hint="eastAsia"/>
          <w:noProof/>
        </w:rPr>
        <w:t>（注：</w:t>
      </w:r>
      <w:r>
        <w:rPr>
          <w:rFonts w:ascii="仿宋_GB2312" w:eastAsia="仿宋_GB2312" w:hint="eastAsia"/>
          <w:noProof/>
        </w:rPr>
        <w:t>本表反应2</w:t>
      </w:r>
      <w:r>
        <w:rPr>
          <w:rFonts w:ascii="仿宋_GB2312" w:eastAsia="仿宋_GB2312"/>
          <w:noProof/>
        </w:rPr>
        <w:t>023</w:t>
      </w:r>
      <w:r>
        <w:rPr>
          <w:rFonts w:ascii="仿宋_GB2312" w:eastAsia="仿宋_GB2312" w:hint="eastAsia"/>
          <w:noProof/>
        </w:rPr>
        <w:t>年一般公共预算财政拨款预算，不含上年结转和其他资金预算</w:t>
      </w:r>
      <w:r w:rsidRPr="00AB703C">
        <w:rPr>
          <w:rFonts w:ascii="仿宋_GB2312" w:eastAsia="仿宋_GB2312" w:hint="eastAsia"/>
          <w:noProof/>
        </w:rPr>
        <w:t>）</w:t>
      </w:r>
    </w:p>
    <w:p w:rsidR="000D532C" w:rsidRPr="00486495" w:rsidRDefault="000D532C">
      <w:pPr>
        <w:widowControl/>
        <w:jc w:val="left"/>
        <w:rPr>
          <w:rFonts w:ascii="仿宋_GB2312" w:eastAsia="仿宋_GB2312"/>
          <w:noProof/>
        </w:rPr>
      </w:pPr>
    </w:p>
    <w:p w:rsidR="007C7DC1" w:rsidRDefault="007C7DC1">
      <w:pPr>
        <w:widowControl/>
        <w:jc w:val="left"/>
        <w:rPr>
          <w:noProof/>
        </w:rPr>
      </w:pPr>
    </w:p>
    <w:p w:rsidR="007C7DC1" w:rsidRDefault="007C7DC1">
      <w:pPr>
        <w:widowControl/>
        <w:jc w:val="left"/>
        <w:rPr>
          <w:noProof/>
        </w:rPr>
      </w:pPr>
    </w:p>
    <w:p w:rsidR="007C7DC1" w:rsidRDefault="007C7DC1">
      <w:pPr>
        <w:widowControl/>
        <w:jc w:val="left"/>
        <w:rPr>
          <w:noProof/>
        </w:rPr>
      </w:pPr>
    </w:p>
    <w:p w:rsidR="007C7DC1" w:rsidRDefault="007C7DC1">
      <w:pPr>
        <w:widowControl/>
        <w:jc w:val="left"/>
        <w:rPr>
          <w:noProof/>
        </w:rPr>
      </w:pPr>
    </w:p>
    <w:p w:rsidR="007C7DC1" w:rsidRDefault="007C7DC1">
      <w:pPr>
        <w:widowControl/>
        <w:jc w:val="left"/>
        <w:rPr>
          <w:noProof/>
        </w:rPr>
      </w:pPr>
    </w:p>
    <w:p w:rsidR="007C7DC1" w:rsidRDefault="007C7DC1">
      <w:pPr>
        <w:widowControl/>
        <w:jc w:val="left"/>
        <w:rPr>
          <w:noProof/>
        </w:rPr>
      </w:pPr>
    </w:p>
    <w:p w:rsidR="007C7DC1" w:rsidRDefault="007C7DC1">
      <w:pPr>
        <w:widowControl/>
        <w:jc w:val="left"/>
        <w:rPr>
          <w:noProof/>
        </w:rPr>
      </w:pPr>
    </w:p>
    <w:p w:rsidR="007C7DC1" w:rsidRDefault="007C7DC1">
      <w:pPr>
        <w:widowControl/>
        <w:jc w:val="left"/>
        <w:rPr>
          <w:noProof/>
        </w:rPr>
      </w:pPr>
    </w:p>
    <w:p w:rsidR="007C7DC1" w:rsidRDefault="007C7DC1">
      <w:pPr>
        <w:widowControl/>
        <w:jc w:val="left"/>
        <w:rPr>
          <w:noProof/>
        </w:rPr>
      </w:pPr>
    </w:p>
    <w:p w:rsidR="007C7DC1" w:rsidRDefault="007C7DC1">
      <w:pPr>
        <w:widowControl/>
        <w:jc w:val="left"/>
        <w:rPr>
          <w:noProof/>
        </w:rPr>
      </w:pPr>
    </w:p>
    <w:p w:rsidR="007C7DC1" w:rsidRDefault="007C7DC1">
      <w:pPr>
        <w:widowControl/>
        <w:jc w:val="left"/>
        <w:rPr>
          <w:noProof/>
        </w:rPr>
      </w:pPr>
    </w:p>
    <w:p w:rsidR="00551C4F" w:rsidRDefault="007C7DC1">
      <w:pPr>
        <w:widowControl/>
        <w:jc w:val="left"/>
        <w:rPr>
          <w:rFonts w:ascii="仿宋_GB2312" w:eastAsia="仿宋_GB2312" w:hAnsi="仿宋" w:cs="Times New Roman"/>
          <w:sz w:val="32"/>
          <w:szCs w:val="32"/>
        </w:rPr>
      </w:pPr>
      <w:r w:rsidRPr="007C7DC1">
        <w:rPr>
          <w:noProof/>
        </w:rPr>
        <w:lastRenderedPageBreak/>
        <w:drawing>
          <wp:inline distT="0" distB="0" distL="0" distR="0">
            <wp:extent cx="5276291" cy="1905000"/>
            <wp:effectExtent l="0" t="0" r="63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8500" cy="1905798"/>
                    </a:xfrm>
                    <a:prstGeom prst="rect">
                      <a:avLst/>
                    </a:prstGeom>
                    <a:noFill/>
                    <a:ln>
                      <a:noFill/>
                    </a:ln>
                  </pic:spPr>
                </pic:pic>
              </a:graphicData>
            </a:graphic>
          </wp:inline>
        </w:drawing>
      </w:r>
    </w:p>
    <w:p w:rsidR="00551C4F" w:rsidRDefault="00551C4F">
      <w:pPr>
        <w:widowControl/>
        <w:jc w:val="left"/>
        <w:rPr>
          <w:rFonts w:ascii="仿宋_GB2312" w:eastAsia="仿宋_GB2312" w:hAnsi="仿宋" w:cs="Times New Roman"/>
          <w:sz w:val="32"/>
          <w:szCs w:val="32"/>
        </w:rPr>
      </w:pPr>
    </w:p>
    <w:p w:rsidR="007C7DC1" w:rsidRDefault="007C7DC1">
      <w:pPr>
        <w:widowControl/>
        <w:jc w:val="left"/>
        <w:rPr>
          <w:rFonts w:ascii="仿宋_GB2312" w:eastAsia="仿宋_GB2312" w:hAnsi="仿宋" w:cs="Times New Roman"/>
          <w:sz w:val="32"/>
          <w:szCs w:val="32"/>
        </w:rPr>
      </w:pPr>
    </w:p>
    <w:p w:rsidR="007C7DC1" w:rsidRDefault="007C7DC1">
      <w:pPr>
        <w:widowControl/>
        <w:jc w:val="left"/>
        <w:rPr>
          <w:rFonts w:ascii="仿宋_GB2312" w:eastAsia="仿宋_GB2312" w:hAnsi="仿宋" w:cs="Times New Roman"/>
          <w:sz w:val="32"/>
          <w:szCs w:val="32"/>
        </w:rPr>
      </w:pPr>
    </w:p>
    <w:p w:rsidR="007C7DC1" w:rsidRDefault="007C7DC1">
      <w:pPr>
        <w:widowControl/>
        <w:jc w:val="left"/>
        <w:rPr>
          <w:rFonts w:ascii="仿宋_GB2312" w:eastAsia="仿宋_GB2312" w:hAnsi="仿宋" w:cs="Times New Roman"/>
          <w:sz w:val="32"/>
          <w:szCs w:val="32"/>
        </w:rPr>
      </w:pPr>
    </w:p>
    <w:p w:rsidR="00551C4F" w:rsidRDefault="007C7DC1">
      <w:pPr>
        <w:widowControl/>
        <w:jc w:val="left"/>
        <w:rPr>
          <w:rFonts w:ascii="仿宋_GB2312" w:eastAsia="仿宋_GB2312" w:hAnsi="仿宋" w:cs="Times New Roman"/>
          <w:sz w:val="32"/>
          <w:szCs w:val="32"/>
        </w:rPr>
      </w:pPr>
      <w:r w:rsidRPr="007C7DC1">
        <w:rPr>
          <w:noProof/>
        </w:rPr>
        <w:drawing>
          <wp:inline distT="0" distB="0" distL="0" distR="0">
            <wp:extent cx="5276850" cy="158750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81660" cy="1588947"/>
                    </a:xfrm>
                    <a:prstGeom prst="rect">
                      <a:avLst/>
                    </a:prstGeom>
                    <a:noFill/>
                    <a:ln>
                      <a:noFill/>
                    </a:ln>
                  </pic:spPr>
                </pic:pic>
              </a:graphicData>
            </a:graphic>
          </wp:inline>
        </w:drawing>
      </w:r>
    </w:p>
    <w:p w:rsidR="007C7DC1" w:rsidRDefault="007C7DC1">
      <w:pPr>
        <w:widowControl/>
        <w:jc w:val="left"/>
      </w:pPr>
    </w:p>
    <w:p w:rsidR="007C7DC1" w:rsidRDefault="007C7DC1">
      <w:pPr>
        <w:widowControl/>
        <w:jc w:val="left"/>
      </w:pPr>
    </w:p>
    <w:p w:rsidR="007C7DC1" w:rsidRDefault="007C7DC1">
      <w:pPr>
        <w:widowControl/>
        <w:jc w:val="left"/>
      </w:pPr>
    </w:p>
    <w:p w:rsidR="007C7DC1" w:rsidRDefault="007C7DC1">
      <w:pPr>
        <w:widowControl/>
        <w:jc w:val="left"/>
      </w:pPr>
    </w:p>
    <w:p w:rsidR="007C7DC1" w:rsidRDefault="007C7DC1">
      <w:pPr>
        <w:widowControl/>
        <w:jc w:val="left"/>
      </w:pPr>
    </w:p>
    <w:p w:rsidR="00D602F4" w:rsidRDefault="007C7DC1">
      <w:pPr>
        <w:widowControl/>
        <w:jc w:val="left"/>
        <w:rPr>
          <w:rFonts w:ascii="仿宋_GB2312" w:eastAsia="仿宋_GB2312" w:hAnsi="仿宋" w:cs="Times New Roman"/>
          <w:sz w:val="32"/>
          <w:szCs w:val="32"/>
        </w:rPr>
      </w:pPr>
      <w:r w:rsidRPr="007C7DC1">
        <w:rPr>
          <w:noProof/>
        </w:rPr>
        <w:drawing>
          <wp:inline distT="0" distB="0" distL="0" distR="0">
            <wp:extent cx="5276918" cy="154305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76918" cy="1543050"/>
                    </a:xfrm>
                    <a:prstGeom prst="rect">
                      <a:avLst/>
                    </a:prstGeom>
                    <a:noFill/>
                    <a:ln>
                      <a:noFill/>
                    </a:ln>
                  </pic:spPr>
                </pic:pic>
              </a:graphicData>
            </a:graphic>
          </wp:inline>
        </w:drawing>
      </w:r>
    </w:p>
    <w:p w:rsidR="00D602F4" w:rsidRDefault="00D602F4" w:rsidP="005E2B50">
      <w:pPr>
        <w:widowControl/>
        <w:jc w:val="left"/>
        <w:rPr>
          <w:rFonts w:ascii="仿宋_GB2312" w:eastAsia="仿宋_GB2312" w:hAnsi="仿宋" w:cs="Times New Roman"/>
          <w:sz w:val="32"/>
          <w:szCs w:val="32"/>
        </w:rPr>
        <w:sectPr w:rsidR="00D602F4" w:rsidSect="00DC12B8">
          <w:pgSz w:w="11906" w:h="16838"/>
          <w:pgMar w:top="1440" w:right="1797" w:bottom="1440" w:left="1797" w:header="851" w:footer="992" w:gutter="0"/>
          <w:cols w:space="425"/>
          <w:docGrid w:linePitch="312"/>
        </w:sectPr>
      </w:pPr>
    </w:p>
    <w:bookmarkStart w:id="1" w:name="RANGE!A1:G28"/>
    <w:bookmarkStart w:id="2" w:name="RANGE!A1:E53"/>
    <w:bookmarkEnd w:id="1"/>
    <w:bookmarkEnd w:id="2"/>
    <w:p w:rsidR="00B275DB" w:rsidRPr="00C153A2" w:rsidRDefault="00C153A2" w:rsidP="00D23AAA">
      <w:pPr>
        <w:tabs>
          <w:tab w:val="left" w:pos="2520"/>
        </w:tabs>
        <w:rPr>
          <w:rFonts w:ascii="仿宋_GB2312" w:eastAsia="仿宋_GB2312" w:hAnsi="仿宋" w:cs="Times New Roman"/>
          <w:sz w:val="32"/>
          <w:szCs w:val="32"/>
        </w:rPr>
        <w:sectPr w:rsidR="00B275DB" w:rsidRPr="00C153A2" w:rsidSect="00C153A2">
          <w:pgSz w:w="11906" w:h="16838"/>
          <w:pgMar w:top="1440" w:right="1797" w:bottom="1440" w:left="1797" w:header="851" w:footer="992" w:gutter="0"/>
          <w:cols w:space="425"/>
          <w:docGrid w:linePitch="312"/>
        </w:sectPr>
      </w:pPr>
      <w:r>
        <w:rPr>
          <w:rFonts w:ascii="华文中宋" w:eastAsia="华文中宋" w:hAnsi="华文中宋"/>
          <w:b/>
          <w:noProof/>
          <w:sz w:val="36"/>
          <w:szCs w:val="36"/>
        </w:rPr>
        <w:lastRenderedPageBreak/>
        <mc:AlternateContent>
          <mc:Choice Requires="wps">
            <w:drawing>
              <wp:anchor distT="0" distB="0" distL="114300" distR="114300" simplePos="0" relativeHeight="251675648" behindDoc="0" locked="0" layoutInCell="1" allowOverlap="1" wp14:anchorId="73A59681" wp14:editId="328BCDBF">
                <wp:simplePos x="0" y="0"/>
                <wp:positionH relativeFrom="page">
                  <wp:align>right</wp:align>
                </wp:positionH>
                <wp:positionV relativeFrom="paragraph">
                  <wp:posOffset>3158197</wp:posOffset>
                </wp:positionV>
                <wp:extent cx="7533238" cy="1830070"/>
                <wp:effectExtent l="0" t="0" r="10795" b="17780"/>
                <wp:wrapNone/>
                <wp:docPr id="56" name="矩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3238" cy="1830070"/>
                        </a:xfrm>
                        <a:prstGeom prst="rect">
                          <a:avLst/>
                        </a:prstGeom>
                        <a:solidFill>
                          <a:srgbClr val="C0C0C0"/>
                        </a:solidFill>
                        <a:ln w="9525">
                          <a:solidFill>
                            <a:srgbClr val="000000"/>
                          </a:solidFill>
                          <a:miter lim="800000"/>
                          <a:headEnd/>
                          <a:tailEnd/>
                        </a:ln>
                      </wps:spPr>
                      <wps:txbx>
                        <w:txbxContent>
                          <w:p w:rsidR="00E15010" w:rsidRPr="00D23AAA" w:rsidRDefault="00E15010" w:rsidP="00C153A2">
                            <w:pPr>
                              <w:jc w:val="left"/>
                              <w:rPr>
                                <w:rFonts w:ascii="黑体" w:eastAsia="黑体" w:hAnsi="黑体"/>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pPr>
                            <w:r w:rsidRPr="00563A80">
                              <w:rPr>
                                <w:rFonts w:ascii="黑体" w:eastAsia="黑体" w:hAnsi="黑体" w:hint="eastAsia"/>
                                <w:outline/>
                                <w:color w:val="FFFFFF" w:themeColor="background1"/>
                                <w:sz w:val="8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D23AAA">
                              <w:rPr>
                                <w:rFonts w:ascii="黑体" w:eastAsia="黑体" w:hAnsi="黑体" w:hint="eastAsia"/>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第三部分</w:t>
                            </w:r>
                          </w:p>
                          <w:p w:rsidR="00E15010" w:rsidRPr="00D23AAA" w:rsidRDefault="00E15010" w:rsidP="00C153A2">
                            <w:pPr>
                              <w:ind w:left="1566" w:hangingChars="300" w:hanging="1566"/>
                              <w:jc w:val="left"/>
                              <w:rPr>
                                <w:rFonts w:ascii="黑体" w:eastAsia="黑体" w:hAnsi="黑体"/>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pPr>
                            <w:r w:rsidRPr="00D23AAA">
                              <w:rPr>
                                <w:rFonts w:ascii="黑体" w:eastAsia="黑体" w:hAnsi="黑体" w:hint="eastAsia"/>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 xml:space="preserve">      国家粮食和物资储备局科学研究院 </w:t>
                            </w:r>
                            <w:r w:rsidRPr="00D23AAA">
                              <w:rPr>
                                <w:rFonts w:ascii="黑体" w:eastAsia="黑体" w:hAnsi="黑体"/>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 xml:space="preserve">    </w:t>
                            </w:r>
                            <w:r w:rsidRPr="00D23AAA">
                              <w:rPr>
                                <w:rFonts w:ascii="黑体" w:eastAsia="黑体" w:hAnsi="黑体" w:hint="eastAsia"/>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202</w:t>
                            </w:r>
                            <w:r>
                              <w:rPr>
                                <w:rFonts w:ascii="黑体" w:eastAsia="黑体" w:hAnsi="黑体"/>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3</w:t>
                            </w:r>
                            <w:r w:rsidRPr="00D23AAA">
                              <w:rPr>
                                <w:rFonts w:ascii="黑体" w:eastAsia="黑体" w:hAnsi="黑体" w:hint="eastAsia"/>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年部门预算</w:t>
                            </w:r>
                            <w:r>
                              <w:rPr>
                                <w:rFonts w:ascii="黑体" w:eastAsia="黑体" w:hAnsi="黑体" w:hint="eastAsia"/>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w:t>
                            </w:r>
                            <w:r w:rsidRPr="00D23AAA">
                              <w:rPr>
                                <w:rFonts w:ascii="黑体" w:eastAsia="黑体" w:hAnsi="黑体" w:hint="eastAsia"/>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情况说明</w:t>
                            </w:r>
                          </w:p>
                          <w:p w:rsidR="00E15010" w:rsidRPr="00563A80" w:rsidRDefault="00E15010" w:rsidP="00C153A2">
                            <w:pPr>
                              <w:jc w:val="left"/>
                              <w:rPr>
                                <w:rFonts w:ascii="黑体" w:eastAsia="黑体" w:hAnsi="黑体"/>
                                <w:outline/>
                                <w:color w:val="FFFFFF" w:themeColor="background1"/>
                                <w:sz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txbxContent>
                      </wps:txbx>
                      <wps:bodyPr rot="0" vert="horz" wrap="square" lIns="9143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59681" id="矩形 56" o:spid="_x0000_s1043" style="position:absolute;left:0;text-align:left;margin-left:541.95pt;margin-top:248.7pt;width:593.15pt;height:144.1pt;z-index:25167564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" fillcolor="silver">
                <v:textbox inset="2.53997mm,1.27mm,2.53997mm,1.27mm">
                  <w:txbxContent>
                    <w:p w:rsidR="00E15010" w:rsidRPr="00D23AAA" w:rsidRDefault="00E15010" w:rsidP="00C153A2">
                      <w:pPr>
                        <w:jc w:val="left"/>
                        <w:rPr>
                          <w:rFonts w:ascii="黑体" w:eastAsia="黑体" w:hAnsi="黑体"/>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pPr>
                      <w:r w:rsidRPr="00563A80">
                        <w:rPr>
                          <w:rFonts w:ascii="黑体" w:eastAsia="黑体" w:hAnsi="黑体" w:hint="eastAsia"/>
                          <w:outline/>
                          <w:color w:val="FFFFFF" w:themeColor="background1"/>
                          <w:sz w:val="8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D23AAA">
                        <w:rPr>
                          <w:rFonts w:ascii="黑体" w:eastAsia="黑体" w:hAnsi="黑体" w:hint="eastAsia"/>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第三部分</w:t>
                      </w:r>
                    </w:p>
                    <w:p w:rsidR="00E15010" w:rsidRPr="00D23AAA" w:rsidRDefault="00E15010" w:rsidP="00C153A2">
                      <w:pPr>
                        <w:ind w:left="1566" w:hangingChars="300" w:hanging="1566"/>
                        <w:jc w:val="left"/>
                        <w:rPr>
                          <w:rFonts w:ascii="黑体" w:eastAsia="黑体" w:hAnsi="黑体"/>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pPr>
                      <w:r w:rsidRPr="00D23AAA">
                        <w:rPr>
                          <w:rFonts w:ascii="黑体" w:eastAsia="黑体" w:hAnsi="黑体" w:hint="eastAsia"/>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 xml:space="preserve">      </w:t>
                      </w:r>
                      <w:r w:rsidRPr="00D23AAA">
                        <w:rPr>
                          <w:rFonts w:ascii="黑体" w:eastAsia="黑体" w:hAnsi="黑体" w:hint="eastAsia"/>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 xml:space="preserve">国家粮食和物资储备局科学研究院 </w:t>
                      </w:r>
                      <w:r w:rsidRPr="00D23AAA">
                        <w:rPr>
                          <w:rFonts w:ascii="黑体" w:eastAsia="黑体" w:hAnsi="黑体"/>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 xml:space="preserve">    </w:t>
                      </w:r>
                      <w:r w:rsidRPr="00D23AAA">
                        <w:rPr>
                          <w:rFonts w:ascii="黑体" w:eastAsia="黑体" w:hAnsi="黑体" w:hint="eastAsia"/>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202</w:t>
                      </w:r>
                      <w:r>
                        <w:rPr>
                          <w:rFonts w:ascii="黑体" w:eastAsia="黑体" w:hAnsi="黑体"/>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3</w:t>
                      </w:r>
                      <w:r w:rsidRPr="00D23AAA">
                        <w:rPr>
                          <w:rFonts w:ascii="黑体" w:eastAsia="黑体" w:hAnsi="黑体" w:hint="eastAsia"/>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年部门预算</w:t>
                      </w:r>
                      <w:r>
                        <w:rPr>
                          <w:rFonts w:ascii="黑体" w:eastAsia="黑体" w:hAnsi="黑体" w:hint="eastAsia"/>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w:t>
                      </w:r>
                      <w:r w:rsidRPr="00D23AAA">
                        <w:rPr>
                          <w:rFonts w:ascii="黑体" w:eastAsia="黑体" w:hAnsi="黑体" w:hint="eastAsia"/>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情况说明</w:t>
                      </w:r>
                    </w:p>
                    <w:p w:rsidR="00E15010" w:rsidRPr="00563A80" w:rsidRDefault="00E15010" w:rsidP="00C153A2">
                      <w:pPr>
                        <w:jc w:val="left"/>
                        <w:rPr>
                          <w:rFonts w:ascii="黑体" w:eastAsia="黑体" w:hAnsi="黑体"/>
                          <w:outline/>
                          <w:color w:val="FFFFFF" w:themeColor="background1"/>
                          <w:sz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txbxContent>
                </v:textbox>
                <w10:wrap anchorx="page"/>
              </v:rect>
            </w:pict>
          </mc:Fallback>
        </mc:AlternateContent>
      </w:r>
      <w:r w:rsidRPr="00C153A2">
        <w:rPr>
          <w:rFonts w:ascii="华文中宋" w:eastAsia="华文中宋" w:hAnsi="华文中宋"/>
          <w:b/>
          <w:noProof/>
          <w:sz w:val="36"/>
          <w:szCs w:val="36"/>
        </w:rPr>
        <mc:AlternateContent>
          <mc:Choice Requires="wpg">
            <w:drawing>
              <wp:anchor distT="0" distB="0" distL="114300" distR="114300" simplePos="0" relativeHeight="251673600" behindDoc="1" locked="0" layoutInCell="1" allowOverlap="1" wp14:anchorId="66FC30EB" wp14:editId="73EDA446">
                <wp:simplePos x="0" y="0"/>
                <wp:positionH relativeFrom="page">
                  <wp:posOffset>4482074</wp:posOffset>
                </wp:positionH>
                <wp:positionV relativeFrom="page">
                  <wp:posOffset>14703</wp:posOffset>
                </wp:positionV>
                <wp:extent cx="3066415" cy="11053445"/>
                <wp:effectExtent l="0" t="635" r="2540" b="4445"/>
                <wp:wrapNone/>
                <wp:docPr id="50" name="组合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6415" cy="11053445"/>
                          <a:chOff x="0" y="0"/>
                          <a:chExt cx="4911" cy="15840"/>
                        </a:xfrm>
                      </wpg:grpSpPr>
                      <wpg:grpSp>
                        <wpg:cNvPr id="51" name="组合 4"/>
                        <wpg:cNvGrpSpPr>
                          <a:grpSpLocks/>
                        </wpg:cNvGrpSpPr>
                        <wpg:grpSpPr bwMode="auto">
                          <a:xfrm>
                            <a:off x="15" y="0"/>
                            <a:ext cx="4896" cy="15840"/>
                            <a:chOff x="0" y="0"/>
                            <a:chExt cx="4700" cy="15840"/>
                          </a:xfrm>
                        </wpg:grpSpPr>
                        <wps:wsp>
                          <wps:cNvPr id="52" name="矩形 5"/>
                          <wps:cNvSpPr>
                            <a:spLocks noChangeArrowheads="1"/>
                          </wps:cNvSpPr>
                          <wps:spPr bwMode="auto">
                            <a:xfrm>
                              <a:off x="195" y="0"/>
                              <a:ext cx="4505" cy="15840"/>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矩形 6" descr="Light vertical"/>
                          <wps:cNvSpPr>
                            <a:spLocks noChangeArrowheads="1"/>
                          </wps:cNvSpPr>
                          <wps:spPr bwMode="auto">
                            <a:xfrm>
                              <a:off x="0" y="8"/>
                              <a:ext cx="195" cy="15825"/>
                            </a:xfrm>
                            <a:prstGeom prst="rect">
                              <a:avLst/>
                            </a:prstGeom>
                            <a:blipFill dpi="0" rotWithShape="0">
                              <a:blip r:embed="rId7"/>
                              <a:srcRect/>
                              <a:tile tx="0" ty="0" sx="100000" sy="100000" flip="none" algn="tl"/>
                            </a:blip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54" name="矩形 7"/>
                        <wps:cNvSpPr>
                          <a:spLocks noChangeArrowheads="1"/>
                        </wps:cNvSpPr>
                        <wps:spPr bwMode="auto">
                          <a:xfrm>
                            <a:off x="15" y="0"/>
                            <a:ext cx="4896" cy="3958"/>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5010" w:rsidRDefault="00E15010" w:rsidP="00C153A2">
                              <w:pPr>
                                <w:pStyle w:val="aa"/>
                                <w:rPr>
                                  <w:rFonts w:ascii="Cambria" w:hAnsi="Cambria"/>
                                  <w:b/>
                                  <w:bCs/>
                                  <w:color w:val="FFFFFF"/>
                                  <w:sz w:val="96"/>
                                  <w:szCs w:val="96"/>
                                </w:rPr>
                              </w:pPr>
                            </w:p>
                            <w:p w:rsidR="00E15010" w:rsidRDefault="00E15010" w:rsidP="00C153A2">
                              <w:pPr>
                                <w:pStyle w:val="aa"/>
                                <w:rPr>
                                  <w:rFonts w:ascii="Cambria" w:hAnsi="Cambria"/>
                                  <w:b/>
                                  <w:bCs/>
                                  <w:color w:val="FFFFFF"/>
                                  <w:sz w:val="96"/>
                                  <w:szCs w:val="96"/>
                                </w:rPr>
                              </w:pPr>
                            </w:p>
                            <w:p w:rsidR="00E15010" w:rsidRDefault="00E15010" w:rsidP="00C153A2">
                              <w:pPr>
                                <w:pStyle w:val="aa"/>
                                <w:rPr>
                                  <w:rFonts w:ascii="Cambria" w:hAnsi="Cambria"/>
                                  <w:b/>
                                  <w:bCs/>
                                  <w:color w:val="FFFFFF"/>
                                  <w:sz w:val="96"/>
                                  <w:szCs w:val="96"/>
                                </w:rPr>
                              </w:pPr>
                            </w:p>
                            <w:p w:rsidR="00E15010" w:rsidRDefault="00E15010" w:rsidP="00C153A2">
                              <w:pPr>
                                <w:pStyle w:val="aa"/>
                                <w:rPr>
                                  <w:rFonts w:ascii="Cambria" w:hAnsi="Cambria"/>
                                  <w:b/>
                                  <w:bCs/>
                                  <w:color w:val="FFFFFF"/>
                                  <w:sz w:val="96"/>
                                  <w:szCs w:val="96"/>
                                </w:rPr>
                              </w:pPr>
                            </w:p>
                            <w:p w:rsidR="00E15010" w:rsidRDefault="00E15010" w:rsidP="00C153A2">
                              <w:pPr>
                                <w:pStyle w:val="aa"/>
                                <w:rPr>
                                  <w:rFonts w:ascii="Cambria" w:hAnsi="Cambria"/>
                                  <w:b/>
                                  <w:bCs/>
                                  <w:color w:val="FFFFFF"/>
                                  <w:sz w:val="96"/>
                                  <w:szCs w:val="96"/>
                                </w:rPr>
                              </w:pPr>
                            </w:p>
                            <w:p w:rsidR="00E15010" w:rsidRDefault="00E15010" w:rsidP="00C153A2">
                              <w:pPr>
                                <w:pStyle w:val="aa"/>
                                <w:rPr>
                                  <w:rFonts w:ascii="Cambria" w:hAnsi="Cambria"/>
                                  <w:b/>
                                  <w:bCs/>
                                  <w:color w:val="FFFFFF"/>
                                  <w:sz w:val="96"/>
                                  <w:szCs w:val="96"/>
                                </w:rPr>
                              </w:pPr>
                            </w:p>
                            <w:p w:rsidR="00E15010" w:rsidRDefault="00E15010" w:rsidP="00C153A2">
                              <w:pPr>
                                <w:pStyle w:val="aa"/>
                                <w:rPr>
                                  <w:rFonts w:ascii="Cambria" w:hAnsi="Cambria"/>
                                  <w:b/>
                                  <w:bCs/>
                                  <w:color w:val="FFFFFF"/>
                                  <w:sz w:val="96"/>
                                  <w:szCs w:val="96"/>
                                </w:rPr>
                              </w:pPr>
                            </w:p>
                          </w:txbxContent>
                        </wps:txbx>
                        <wps:bodyPr rot="0" vert="horz" wrap="square" lIns="365760" tIns="182880" rIns="182880" bIns="182880" anchor="b" anchorCtr="0" upright="1">
                          <a:noAutofit/>
                        </wps:bodyPr>
                      </wps:wsp>
                      <wps:wsp>
                        <wps:cNvPr id="55" name="矩形 8"/>
                        <wps:cNvSpPr>
                          <a:spLocks noChangeArrowheads="1"/>
                        </wps:cNvSpPr>
                        <wps:spPr bwMode="auto">
                          <a:xfrm>
                            <a:off x="0" y="10658"/>
                            <a:ext cx="4889" cy="4462"/>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5010" w:rsidRDefault="00E15010" w:rsidP="00C153A2">
                              <w:pPr>
                                <w:pStyle w:val="aa"/>
                                <w:spacing w:line="360" w:lineRule="auto"/>
                                <w:rPr>
                                  <w:color w:val="FFFFFF"/>
                                </w:rPr>
                              </w:pPr>
                            </w:p>
                            <w:p w:rsidR="00E15010" w:rsidRDefault="00E15010" w:rsidP="00C153A2">
                              <w:pPr>
                                <w:pStyle w:val="aa"/>
                                <w:spacing w:line="360" w:lineRule="auto"/>
                                <w:rPr>
                                  <w:color w:val="FFFFFF"/>
                                </w:rPr>
                              </w:pPr>
                            </w:p>
                            <w:p w:rsidR="00E15010" w:rsidRDefault="00E15010" w:rsidP="00C153A2">
                              <w:pPr>
                                <w:pStyle w:val="aa"/>
                                <w:spacing w:line="360" w:lineRule="auto"/>
                                <w:rPr>
                                  <w:color w:val="FFFFFF"/>
                                </w:rPr>
                              </w:pPr>
                              <w:r>
                                <w:rPr>
                                  <w:color w:val="FFFFFF"/>
                                </w:rPr>
                                <w:t xml:space="preserve">     </w:t>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FC30EB" id="组合 50" o:spid="_x0000_s1044" style="position:absolute;left:0;text-align:left;margin-left:352.9pt;margin-top:1.15pt;width:241.45pt;height:870.35pt;z-index:-251642880;mso-position-horizontal-relative:page;mso-position-vertical-relative:page" coordsize="4911,15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">
                <v:group id="组合 4" o:spid="_x0000_s1045" style="position:absolute;left:15;width:4896;height:1584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ect id="_x0000_s1046" style="position:absolute;left:19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" fillcolor="#9cf" stroked="f"/>
                  <v:rect id="矩形 6" o:spid="_x0000_s1047" alt="Light vertical" style="position:absolute;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" stroked="f">
                    <v:fill r:id="rId8" o:title="Light vertical" recolor="t" type="tile"/>
                    <v:shadow color="#d8d8d8" offset="3pt,3pt"/>
                  </v:rect>
                </v:group>
                <v:rect id="矩形 7" o:spid="_x0000_s1048" style="position:absolute;left:15;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" filled="f" stroked="f">
                  <v:fill opacity="52428f"/>
                  <v:textbox inset="28.8pt,14.4pt,14.4pt,14.4pt">
                    <w:txbxContent>
                      <w:p w:rsidR="00E15010" w:rsidRDefault="00E15010" w:rsidP="00C153A2">
                        <w:pPr>
                          <w:pStyle w:val="aa"/>
                          <w:rPr>
                            <w:rFonts w:ascii="Cambria" w:hAnsi="Cambria"/>
                            <w:b/>
                            <w:bCs/>
                            <w:color w:val="FFFFFF"/>
                            <w:sz w:val="96"/>
                            <w:szCs w:val="96"/>
                          </w:rPr>
                        </w:pPr>
                      </w:p>
                      <w:p w:rsidR="00E15010" w:rsidRDefault="00E15010" w:rsidP="00C153A2">
                        <w:pPr>
                          <w:pStyle w:val="aa"/>
                          <w:rPr>
                            <w:rFonts w:ascii="Cambria" w:hAnsi="Cambria"/>
                            <w:b/>
                            <w:bCs/>
                            <w:color w:val="FFFFFF"/>
                            <w:sz w:val="96"/>
                            <w:szCs w:val="96"/>
                          </w:rPr>
                        </w:pPr>
                      </w:p>
                      <w:p w:rsidR="00E15010" w:rsidRDefault="00E15010" w:rsidP="00C153A2">
                        <w:pPr>
                          <w:pStyle w:val="aa"/>
                          <w:rPr>
                            <w:rFonts w:ascii="Cambria" w:hAnsi="Cambria"/>
                            <w:b/>
                            <w:bCs/>
                            <w:color w:val="FFFFFF"/>
                            <w:sz w:val="96"/>
                            <w:szCs w:val="96"/>
                          </w:rPr>
                        </w:pPr>
                      </w:p>
                      <w:p w:rsidR="00E15010" w:rsidRDefault="00E15010" w:rsidP="00C153A2">
                        <w:pPr>
                          <w:pStyle w:val="aa"/>
                          <w:rPr>
                            <w:rFonts w:ascii="Cambria" w:hAnsi="Cambria"/>
                            <w:b/>
                            <w:bCs/>
                            <w:color w:val="FFFFFF"/>
                            <w:sz w:val="96"/>
                            <w:szCs w:val="96"/>
                          </w:rPr>
                        </w:pPr>
                      </w:p>
                      <w:p w:rsidR="00E15010" w:rsidRDefault="00E15010" w:rsidP="00C153A2">
                        <w:pPr>
                          <w:pStyle w:val="aa"/>
                          <w:rPr>
                            <w:rFonts w:ascii="Cambria" w:hAnsi="Cambria"/>
                            <w:b/>
                            <w:bCs/>
                            <w:color w:val="FFFFFF"/>
                            <w:sz w:val="96"/>
                            <w:szCs w:val="96"/>
                          </w:rPr>
                        </w:pPr>
                      </w:p>
                      <w:p w:rsidR="00E15010" w:rsidRDefault="00E15010" w:rsidP="00C153A2">
                        <w:pPr>
                          <w:pStyle w:val="aa"/>
                          <w:rPr>
                            <w:rFonts w:ascii="Cambria" w:hAnsi="Cambria"/>
                            <w:b/>
                            <w:bCs/>
                            <w:color w:val="FFFFFF"/>
                            <w:sz w:val="96"/>
                            <w:szCs w:val="96"/>
                          </w:rPr>
                        </w:pPr>
                      </w:p>
                      <w:p w:rsidR="00E15010" w:rsidRDefault="00E15010" w:rsidP="00C153A2">
                        <w:pPr>
                          <w:pStyle w:val="aa"/>
                          <w:rPr>
                            <w:rFonts w:ascii="Cambria" w:hAnsi="Cambria"/>
                            <w:b/>
                            <w:bCs/>
                            <w:color w:val="FFFFFF"/>
                            <w:sz w:val="96"/>
                            <w:szCs w:val="96"/>
                          </w:rPr>
                        </w:pPr>
                      </w:p>
                    </w:txbxContent>
                  </v:textbox>
                </v:rect>
                <v:rect id="矩形 8" o:spid="_x0000_s1049" style="position:absolute;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" filled="f" stroked="f">
                  <v:fill opacity="52428f"/>
                  <v:textbox inset="28.8pt,14.4pt,14.4pt,14.4pt">
                    <w:txbxContent>
                      <w:p w:rsidR="00E15010" w:rsidRDefault="00E15010" w:rsidP="00C153A2">
                        <w:pPr>
                          <w:pStyle w:val="aa"/>
                          <w:spacing w:line="360" w:lineRule="auto"/>
                          <w:rPr>
                            <w:color w:val="FFFFFF"/>
                          </w:rPr>
                        </w:pPr>
                      </w:p>
                      <w:p w:rsidR="00E15010" w:rsidRDefault="00E15010" w:rsidP="00C153A2">
                        <w:pPr>
                          <w:pStyle w:val="aa"/>
                          <w:spacing w:line="360" w:lineRule="auto"/>
                          <w:rPr>
                            <w:color w:val="FFFFFF"/>
                          </w:rPr>
                        </w:pPr>
                      </w:p>
                      <w:p w:rsidR="00E15010" w:rsidRDefault="00E15010" w:rsidP="00C153A2">
                        <w:pPr>
                          <w:pStyle w:val="aa"/>
                          <w:spacing w:line="360" w:lineRule="auto"/>
                          <w:rPr>
                            <w:color w:val="FFFFFF"/>
                          </w:rPr>
                        </w:pPr>
                        <w:r>
                          <w:rPr>
                            <w:color w:val="FFFFFF"/>
                          </w:rPr>
                          <w:t xml:space="preserve">     </w:t>
                        </w:r>
                      </w:p>
                    </w:txbxContent>
                  </v:textbox>
                </v:rect>
                <w10:wrap anchorx="page" anchory="page"/>
              </v:group>
            </w:pict>
          </mc:Fallback>
        </mc:AlternateContent>
      </w:r>
      <w:r>
        <w:rPr>
          <w:rFonts w:ascii="仿宋_GB2312" w:eastAsia="仿宋_GB2312" w:hAnsi="仿宋" w:cs="Times New Roman"/>
          <w:sz w:val="32"/>
          <w:szCs w:val="32"/>
        </w:rPr>
        <w:tab/>
      </w:r>
    </w:p>
    <w:p w:rsidR="00B275DB" w:rsidRPr="00614B42" w:rsidRDefault="00D23AAA" w:rsidP="00173D78">
      <w:pPr>
        <w:widowControl/>
        <w:spacing w:line="640" w:lineRule="exact"/>
        <w:rPr>
          <w:rFonts w:ascii="黑体" w:eastAsia="黑体" w:hAnsi="黑体" w:cs="Times New Roman"/>
          <w:sz w:val="36"/>
          <w:szCs w:val="36"/>
        </w:rPr>
      </w:pPr>
      <w:r w:rsidRPr="000E7DD6">
        <w:rPr>
          <w:rFonts w:ascii="黑体" w:eastAsia="黑体" w:hAnsi="黑体" w:cs="Times New Roman"/>
          <w:noProof/>
          <w:sz w:val="84"/>
          <w:szCs w:val="2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astRenderedPageBreak/>
        <mc:AlternateContent>
          <mc:Choice Requires="wps">
            <w:drawing>
              <wp:anchor distT="0" distB="0" distL="114300" distR="114300" simplePos="0" relativeHeight="251679744" behindDoc="1" locked="0" layoutInCell="1" allowOverlap="1" wp14:anchorId="5DC77E99" wp14:editId="49509AC2">
                <wp:simplePos x="0" y="0"/>
                <wp:positionH relativeFrom="column">
                  <wp:posOffset>-773723</wp:posOffset>
                </wp:positionH>
                <wp:positionV relativeFrom="paragraph">
                  <wp:posOffset>-974041</wp:posOffset>
                </wp:positionV>
                <wp:extent cx="5742305" cy="952500"/>
                <wp:effectExtent l="0" t="76200" r="86995" b="19050"/>
                <wp:wrapNone/>
                <wp:docPr id="74" name="矩形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2305" cy="952500"/>
                        </a:xfrm>
                        <a:prstGeom prst="rect">
                          <a:avLst/>
                        </a:prstGeom>
                        <a:solidFill>
                          <a:srgbClr val="99CCFF"/>
                        </a:solidFill>
                        <a:ln w="9525">
                          <a:solidFill>
                            <a:srgbClr val="FFFFFF"/>
                          </a:solidFill>
                          <a:miter lim="800000"/>
                          <a:headEnd/>
                          <a:tailEnd/>
                        </a:ln>
                        <a:effectLst>
                          <a:outerShdw dist="107763" dir="18900000" algn="ctr" rotWithShape="0">
                            <a:srgbClr val="808080">
                              <a:alpha val="50000"/>
                            </a:srgbClr>
                          </a:outerShdw>
                        </a:effectLst>
                      </wps:spPr>
                      <wps:txbx>
                        <w:txbxContent>
                          <w:p w:rsidR="00E15010" w:rsidRPr="00551C4F" w:rsidRDefault="00E15010" w:rsidP="00D23AAA">
                            <w:pPr>
                              <w:jc w:val="left"/>
                              <w:rPr>
                                <w:b/>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pPr>
                            <w:r w:rsidRPr="00551C4F">
                              <w:rPr>
                                <w:rFonts w:hint="eastAsia"/>
                                <w:b/>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国家粮食和物资储备局科学研究院202</w:t>
                            </w:r>
                            <w:r>
                              <w:rPr>
                                <w:b/>
                                <w:outline/>
                                <w:color w:val="000000" w:themeColor="text1"/>
                                <w:sz w:val="36"/>
                                <w:szCs w:val="36"/>
                                <w:lang w:val="en"/>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3</w:t>
                            </w:r>
                            <w:r w:rsidRPr="00551C4F">
                              <w:rPr>
                                <w:rFonts w:hint="eastAsia"/>
                                <w:b/>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年部门预算</w:t>
                            </w:r>
                            <w:r w:rsidRPr="00551C4F">
                              <w:rPr>
                                <w:rFonts w:ascii="Segoe UI Symbol" w:hAnsi="Segoe UI Symbol" w:cs="Segoe UI Symbol"/>
                                <w:b/>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w:t>
                            </w:r>
                          </w:p>
                          <w:p w:rsidR="00E15010" w:rsidRPr="0046499A" w:rsidRDefault="00E15010" w:rsidP="00D23AAA">
                            <w:pPr>
                              <w:rPr>
                                <w:b/>
                                <w:outline/>
                                <w:color w:val="4472C4"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hint="eastAsia"/>
                                <w:b/>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2</w:t>
                            </w:r>
                            <w:r>
                              <w:rPr>
                                <w:b/>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023</w:t>
                            </w:r>
                            <w:r>
                              <w:rPr>
                                <w:rFonts w:hint="eastAsia"/>
                                <w:b/>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年部门预算情况说明</w:t>
                            </w:r>
                          </w:p>
                        </w:txbxContent>
                      </wps:txbx>
                      <wps:bodyPr rot="0" vert="horz" wrap="square" lIns="9215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77E99" id="矩形 74" o:spid="_x0000_s1050" style="position:absolute;left:0;text-align:left;margin-left:-60.9pt;margin-top:-76.7pt;width:452.15pt;height: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" fillcolor="#9cf" strokecolor="white">
                <v:shadow on="t" opacity=".5" offset="6pt,-6pt"/>
                <v:textbox inset="2.55997mm,1.27mm,2.53997mm,1.27mm">
                  <w:txbxContent>
                    <w:p w:rsidR="00E15010" w:rsidRPr="00551C4F" w:rsidRDefault="00E15010" w:rsidP="00D23AAA">
                      <w:pPr>
                        <w:jc w:val="left"/>
                        <w:rPr>
                          <w:b/>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pPr>
                      <w:r w:rsidRPr="00551C4F">
                        <w:rPr>
                          <w:rFonts w:hint="eastAsia"/>
                          <w:b/>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国家粮食和物资储备局科学研究院202</w:t>
                      </w:r>
                      <w:r>
                        <w:rPr>
                          <w:b/>
                          <w:outline/>
                          <w:color w:val="000000" w:themeColor="text1"/>
                          <w:sz w:val="36"/>
                          <w:szCs w:val="36"/>
                          <w:lang w:val="en"/>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3</w:t>
                      </w:r>
                      <w:r w:rsidRPr="00551C4F">
                        <w:rPr>
                          <w:rFonts w:hint="eastAsia"/>
                          <w:b/>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年部门预算</w:t>
                      </w:r>
                      <w:r w:rsidRPr="00551C4F">
                        <w:rPr>
                          <w:rFonts w:ascii="Segoe UI Symbol" w:hAnsi="Segoe UI Symbol" w:cs="Segoe UI Symbol"/>
                          <w:b/>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w:t>
                      </w:r>
                    </w:p>
                    <w:p w:rsidR="00E15010" w:rsidRPr="0046499A" w:rsidRDefault="00E15010" w:rsidP="00D23AAA">
                      <w:pPr>
                        <w:rPr>
                          <w:b/>
                          <w:outline/>
                          <w:color w:val="4472C4"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hint="eastAsia"/>
                          <w:b/>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2</w:t>
                      </w:r>
                      <w:r>
                        <w:rPr>
                          <w:b/>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023</w:t>
                      </w:r>
                      <w:r>
                        <w:rPr>
                          <w:rFonts w:hint="eastAsia"/>
                          <w:b/>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年部门预算情况说明</w:t>
                      </w:r>
                    </w:p>
                  </w:txbxContent>
                </v:textbox>
              </v:rect>
            </w:pict>
          </mc:Fallback>
        </mc:AlternateContent>
      </w:r>
      <w:r w:rsidR="00B275DB" w:rsidRPr="00614B42">
        <w:rPr>
          <w:rFonts w:ascii="黑体" w:eastAsia="黑体" w:hAnsi="黑体" w:cs="Times New Roman" w:hint="eastAsia"/>
          <w:sz w:val="36"/>
          <w:szCs w:val="36"/>
        </w:rPr>
        <w:t>一、</w:t>
      </w:r>
      <w:r w:rsidR="009F356D" w:rsidRPr="00614B42">
        <w:rPr>
          <w:rFonts w:ascii="黑体" w:eastAsia="黑体" w:hAnsi="黑体" w:cs="Times New Roman" w:hint="eastAsia"/>
          <w:sz w:val="36"/>
          <w:szCs w:val="36"/>
        </w:rPr>
        <w:t>关于</w:t>
      </w:r>
      <w:r w:rsidR="00B275DB" w:rsidRPr="00614B42">
        <w:rPr>
          <w:rFonts w:ascii="黑体" w:eastAsia="黑体" w:hAnsi="黑体" w:cs="Times New Roman"/>
          <w:sz w:val="36"/>
          <w:szCs w:val="36"/>
        </w:rPr>
        <w:t>202</w:t>
      </w:r>
      <w:r w:rsidR="00257884">
        <w:rPr>
          <w:rFonts w:ascii="黑体" w:eastAsia="黑体" w:hAnsi="黑体" w:cs="Times New Roman"/>
          <w:sz w:val="36"/>
          <w:szCs w:val="36"/>
        </w:rPr>
        <w:t>3</w:t>
      </w:r>
      <w:r w:rsidR="00B275DB" w:rsidRPr="00614B42">
        <w:rPr>
          <w:rFonts w:ascii="黑体" w:eastAsia="黑体" w:hAnsi="黑体" w:cs="Times New Roman"/>
          <w:sz w:val="36"/>
          <w:szCs w:val="36"/>
        </w:rPr>
        <w:t>年收支</w:t>
      </w:r>
      <w:r w:rsidR="009F356D" w:rsidRPr="00614B42">
        <w:rPr>
          <w:rFonts w:ascii="黑体" w:eastAsia="黑体" w:hAnsi="黑体" w:cs="Times New Roman" w:hint="eastAsia"/>
          <w:sz w:val="36"/>
          <w:szCs w:val="36"/>
        </w:rPr>
        <w:t>预算</w:t>
      </w:r>
      <w:r w:rsidR="00B275DB" w:rsidRPr="00614B42">
        <w:rPr>
          <w:rFonts w:ascii="黑体" w:eastAsia="黑体" w:hAnsi="黑体" w:cs="Times New Roman"/>
          <w:sz w:val="36"/>
          <w:szCs w:val="36"/>
        </w:rPr>
        <w:t>的</w:t>
      </w:r>
      <w:r w:rsidR="009F356D" w:rsidRPr="00614B42">
        <w:rPr>
          <w:rFonts w:ascii="黑体" w:eastAsia="黑体" w:hAnsi="黑体" w:cs="Times New Roman" w:hint="eastAsia"/>
          <w:sz w:val="36"/>
          <w:szCs w:val="36"/>
        </w:rPr>
        <w:t>总体</w:t>
      </w:r>
      <w:r w:rsidR="00B275DB" w:rsidRPr="00614B42">
        <w:rPr>
          <w:rFonts w:ascii="黑体" w:eastAsia="黑体" w:hAnsi="黑体" w:cs="Times New Roman"/>
          <w:sz w:val="36"/>
          <w:szCs w:val="36"/>
        </w:rPr>
        <w:t>说明</w:t>
      </w:r>
    </w:p>
    <w:p w:rsidR="00B275DB" w:rsidRDefault="00B275DB" w:rsidP="00B275DB">
      <w:pPr>
        <w:widowControl/>
        <w:spacing w:line="640" w:lineRule="exact"/>
        <w:ind w:firstLineChars="200" w:firstLine="640"/>
        <w:jc w:val="left"/>
        <w:rPr>
          <w:rFonts w:ascii="仿宋_GB2312" w:eastAsia="仿宋_GB2312" w:hAnsi="仿宋" w:cs="Times New Roman"/>
          <w:sz w:val="32"/>
          <w:szCs w:val="32"/>
        </w:rPr>
      </w:pPr>
      <w:r w:rsidRPr="00B275DB">
        <w:rPr>
          <w:rFonts w:ascii="仿宋_GB2312" w:eastAsia="仿宋_GB2312" w:hAnsi="仿宋" w:cs="Times New Roman" w:hint="eastAsia"/>
          <w:sz w:val="32"/>
          <w:szCs w:val="32"/>
        </w:rPr>
        <w:t>按照综合预算的原则，国家粮食和物资储备局科学研究院所有收入和支出均纳入部门预算管理。收入包括：一般公共预算拨款收入、事业收入、其他收入、使用非财政拨款结余、上年结转；支出包括：外交支出、科学技术支出、社会保障和就业支出、住房保障支出、粮油物资储备支出等。国家粮食和物资储备局科学研究院</w:t>
      </w:r>
      <w:r w:rsidRPr="00B275DB">
        <w:rPr>
          <w:rFonts w:ascii="仿宋_GB2312" w:eastAsia="仿宋_GB2312" w:hAnsi="仿宋" w:cs="Times New Roman"/>
          <w:sz w:val="32"/>
          <w:szCs w:val="32"/>
        </w:rPr>
        <w:t>202</w:t>
      </w:r>
      <w:r w:rsidR="00257884">
        <w:rPr>
          <w:rFonts w:ascii="仿宋_GB2312" w:eastAsia="仿宋_GB2312" w:hAnsi="仿宋" w:cs="Times New Roman"/>
          <w:sz w:val="32"/>
          <w:szCs w:val="32"/>
        </w:rPr>
        <w:t>3</w:t>
      </w:r>
      <w:r w:rsidRPr="00B275DB">
        <w:rPr>
          <w:rFonts w:ascii="仿宋_GB2312" w:eastAsia="仿宋_GB2312" w:hAnsi="仿宋" w:cs="Times New Roman"/>
          <w:sz w:val="32"/>
          <w:szCs w:val="32"/>
        </w:rPr>
        <w:t>年</w:t>
      </w:r>
      <w:r w:rsidR="00AC75FD">
        <w:rPr>
          <w:rFonts w:ascii="仿宋_GB2312" w:eastAsia="仿宋_GB2312" w:hAnsi="仿宋" w:cs="Times New Roman" w:hint="eastAsia"/>
          <w:sz w:val="32"/>
          <w:szCs w:val="32"/>
        </w:rPr>
        <w:t>收支</w:t>
      </w:r>
      <w:r w:rsidRPr="00B275DB">
        <w:rPr>
          <w:rFonts w:ascii="仿宋_GB2312" w:eastAsia="仿宋_GB2312" w:hAnsi="仿宋" w:cs="Times New Roman"/>
          <w:sz w:val="32"/>
          <w:szCs w:val="32"/>
        </w:rPr>
        <w:t>总预算</w:t>
      </w:r>
      <w:r w:rsidR="00680428" w:rsidRPr="00680428">
        <w:rPr>
          <w:rFonts w:ascii="仿宋_GB2312" w:eastAsia="仿宋_GB2312" w:hAnsi="仿宋" w:cs="Times New Roman"/>
          <w:sz w:val="32"/>
          <w:szCs w:val="32"/>
        </w:rPr>
        <w:t>20,317.26</w:t>
      </w:r>
      <w:r w:rsidRPr="00B275DB">
        <w:rPr>
          <w:rFonts w:ascii="仿宋_GB2312" w:eastAsia="仿宋_GB2312" w:hAnsi="仿宋" w:cs="Times New Roman"/>
          <w:sz w:val="32"/>
          <w:szCs w:val="32"/>
        </w:rPr>
        <w:t>万元。</w:t>
      </w:r>
    </w:p>
    <w:p w:rsidR="00AC75FD" w:rsidRPr="00614B42" w:rsidRDefault="00AC75FD" w:rsidP="00AC75FD">
      <w:pPr>
        <w:widowControl/>
        <w:spacing w:line="640" w:lineRule="exact"/>
        <w:ind w:firstLineChars="200" w:firstLine="720"/>
        <w:jc w:val="left"/>
        <w:rPr>
          <w:rFonts w:ascii="黑体" w:eastAsia="黑体" w:hAnsi="黑体" w:cs="Times New Roman"/>
          <w:sz w:val="36"/>
          <w:szCs w:val="36"/>
        </w:rPr>
      </w:pPr>
      <w:r w:rsidRPr="00614B42">
        <w:rPr>
          <w:rFonts w:ascii="黑体" w:eastAsia="黑体" w:hAnsi="黑体" w:cs="Times New Roman" w:hint="eastAsia"/>
          <w:sz w:val="36"/>
          <w:szCs w:val="36"/>
        </w:rPr>
        <w:t>二、关于2</w:t>
      </w:r>
      <w:r w:rsidRPr="00614B42">
        <w:rPr>
          <w:rFonts w:ascii="黑体" w:eastAsia="黑体" w:hAnsi="黑体" w:cs="Times New Roman"/>
          <w:sz w:val="36"/>
          <w:szCs w:val="36"/>
        </w:rPr>
        <w:t>02</w:t>
      </w:r>
      <w:r w:rsidR="00257884">
        <w:rPr>
          <w:rFonts w:ascii="黑体" w:eastAsia="黑体" w:hAnsi="黑体" w:cs="Times New Roman"/>
          <w:sz w:val="36"/>
          <w:szCs w:val="36"/>
        </w:rPr>
        <w:t>3</w:t>
      </w:r>
      <w:r w:rsidRPr="00614B42">
        <w:rPr>
          <w:rFonts w:ascii="黑体" w:eastAsia="黑体" w:hAnsi="黑体" w:cs="Times New Roman"/>
          <w:sz w:val="36"/>
          <w:szCs w:val="36"/>
        </w:rPr>
        <w:t>年收入</w:t>
      </w:r>
      <w:r w:rsidRPr="00614B42">
        <w:rPr>
          <w:rFonts w:ascii="黑体" w:eastAsia="黑体" w:hAnsi="黑体" w:cs="Times New Roman" w:hint="eastAsia"/>
          <w:sz w:val="36"/>
          <w:szCs w:val="36"/>
        </w:rPr>
        <w:t>预算总体情况</w:t>
      </w:r>
      <w:r w:rsidRPr="00614B42">
        <w:rPr>
          <w:rFonts w:ascii="黑体" w:eastAsia="黑体" w:hAnsi="黑体" w:cs="Times New Roman"/>
          <w:sz w:val="36"/>
          <w:szCs w:val="36"/>
        </w:rPr>
        <w:t>说明</w:t>
      </w:r>
    </w:p>
    <w:p w:rsidR="00AC75FD" w:rsidRDefault="008A1554" w:rsidP="000863BB">
      <w:pPr>
        <w:widowControl/>
        <w:spacing w:line="640" w:lineRule="exact"/>
        <w:ind w:firstLineChars="300" w:firstLine="960"/>
        <w:jc w:val="left"/>
        <w:rPr>
          <w:rFonts w:ascii="仿宋_GB2312" w:eastAsia="仿宋_GB2312" w:hAnsi="仿宋" w:cs="Times New Roman"/>
          <w:sz w:val="32"/>
          <w:szCs w:val="32"/>
        </w:rPr>
      </w:pPr>
      <w:r w:rsidRPr="00B275DB">
        <w:rPr>
          <w:rFonts w:ascii="仿宋_GB2312" w:eastAsia="仿宋_GB2312" w:hAnsi="仿宋" w:cs="Times New Roman" w:hint="eastAsia"/>
          <w:sz w:val="32"/>
          <w:szCs w:val="32"/>
        </w:rPr>
        <w:t>国家粮食和物资储备局科学研究院</w:t>
      </w:r>
      <w:r w:rsidR="00AC75FD" w:rsidRPr="00AC75FD">
        <w:rPr>
          <w:rFonts w:ascii="仿宋_GB2312" w:eastAsia="仿宋_GB2312" w:hAnsi="仿宋" w:cs="Times New Roman"/>
          <w:sz w:val="32"/>
          <w:szCs w:val="32"/>
        </w:rPr>
        <w:t>202</w:t>
      </w:r>
      <w:r w:rsidR="00257884">
        <w:rPr>
          <w:rFonts w:ascii="仿宋_GB2312" w:eastAsia="仿宋_GB2312" w:hAnsi="仿宋" w:cs="Times New Roman"/>
          <w:sz w:val="32"/>
          <w:szCs w:val="32"/>
        </w:rPr>
        <w:t>3</w:t>
      </w:r>
      <w:r w:rsidR="00AC75FD" w:rsidRPr="00AC75FD">
        <w:rPr>
          <w:rFonts w:ascii="仿宋_GB2312" w:eastAsia="仿宋_GB2312" w:hAnsi="仿宋" w:cs="Times New Roman"/>
          <w:sz w:val="32"/>
          <w:szCs w:val="32"/>
        </w:rPr>
        <w:t>年收入预算</w:t>
      </w:r>
      <w:r w:rsidR="00680428" w:rsidRPr="00680428">
        <w:rPr>
          <w:rFonts w:ascii="仿宋_GB2312" w:eastAsia="仿宋_GB2312" w:hAnsi="仿宋" w:cs="Times New Roman"/>
          <w:sz w:val="32"/>
          <w:szCs w:val="32"/>
        </w:rPr>
        <w:t>20,317.26</w:t>
      </w:r>
      <w:r w:rsidR="00AC75FD" w:rsidRPr="00AC75FD">
        <w:rPr>
          <w:rFonts w:ascii="仿宋_GB2312" w:eastAsia="仿宋_GB2312" w:hAnsi="仿宋" w:cs="Times New Roman"/>
          <w:sz w:val="32"/>
          <w:szCs w:val="32"/>
        </w:rPr>
        <w:t>万元，其中：上年结转</w:t>
      </w:r>
      <w:r w:rsidR="00680428" w:rsidRPr="00680428">
        <w:rPr>
          <w:rFonts w:ascii="仿宋_GB2312" w:eastAsia="仿宋_GB2312" w:hAnsi="仿宋" w:cs="Times New Roman"/>
          <w:sz w:val="32"/>
          <w:szCs w:val="32"/>
        </w:rPr>
        <w:t>3,104.24</w:t>
      </w:r>
      <w:r w:rsidR="00AC75FD" w:rsidRPr="00AC75FD">
        <w:rPr>
          <w:rFonts w:ascii="仿宋_GB2312" w:eastAsia="仿宋_GB2312" w:hAnsi="仿宋" w:cs="Times New Roman"/>
          <w:sz w:val="32"/>
          <w:szCs w:val="32"/>
        </w:rPr>
        <w:t>万元，</w:t>
      </w:r>
      <w:r w:rsidR="00AC75FD" w:rsidRPr="00AC75FD">
        <w:rPr>
          <w:rFonts w:ascii="仿宋_GB2312" w:eastAsia="仿宋_GB2312" w:hAnsi="仿宋" w:cs="Times New Roman" w:hint="eastAsia"/>
          <w:sz w:val="32"/>
          <w:szCs w:val="32"/>
        </w:rPr>
        <w:t>占比</w:t>
      </w:r>
      <w:r w:rsidR="00680428">
        <w:rPr>
          <w:rFonts w:ascii="仿宋_GB2312" w:eastAsia="仿宋_GB2312" w:hAnsi="仿宋" w:cs="Times New Roman"/>
          <w:sz w:val="32"/>
          <w:szCs w:val="32"/>
        </w:rPr>
        <w:t>15.28</w:t>
      </w:r>
      <w:r w:rsidR="00AC75FD" w:rsidRPr="00AC75FD">
        <w:rPr>
          <w:rFonts w:ascii="仿宋_GB2312" w:eastAsia="仿宋_GB2312" w:hAnsi="仿宋" w:cs="Times New Roman"/>
          <w:sz w:val="32"/>
          <w:szCs w:val="32"/>
        </w:rPr>
        <w:t>%；一般公共预算本年拨款收入</w:t>
      </w:r>
      <w:r w:rsidR="00680428" w:rsidRPr="00680428">
        <w:rPr>
          <w:rFonts w:ascii="仿宋_GB2312" w:eastAsia="仿宋_GB2312" w:hAnsi="仿宋" w:cs="Times New Roman"/>
          <w:sz w:val="32"/>
          <w:szCs w:val="32"/>
        </w:rPr>
        <w:t>8,526.55</w:t>
      </w:r>
      <w:r w:rsidR="00AC75FD" w:rsidRPr="00AC75FD">
        <w:rPr>
          <w:rFonts w:ascii="仿宋_GB2312" w:eastAsia="仿宋_GB2312" w:hAnsi="仿宋" w:cs="Times New Roman"/>
          <w:sz w:val="32"/>
          <w:szCs w:val="32"/>
        </w:rPr>
        <w:t>元，</w:t>
      </w:r>
      <w:r w:rsidR="00AC75FD" w:rsidRPr="00AC75FD">
        <w:rPr>
          <w:rFonts w:ascii="仿宋_GB2312" w:eastAsia="仿宋_GB2312" w:hAnsi="仿宋" w:cs="Times New Roman" w:hint="eastAsia"/>
          <w:sz w:val="32"/>
          <w:szCs w:val="32"/>
        </w:rPr>
        <w:t>占比</w:t>
      </w:r>
      <w:r w:rsidR="00680428">
        <w:rPr>
          <w:rFonts w:ascii="仿宋_GB2312" w:eastAsia="仿宋_GB2312" w:hAnsi="仿宋" w:cs="Times New Roman"/>
          <w:sz w:val="32"/>
          <w:szCs w:val="32"/>
        </w:rPr>
        <w:t>41.97</w:t>
      </w:r>
      <w:r w:rsidR="00AC75FD" w:rsidRPr="00AC75FD">
        <w:rPr>
          <w:rFonts w:ascii="仿宋_GB2312" w:eastAsia="仿宋_GB2312" w:hAnsi="仿宋" w:cs="Times New Roman"/>
          <w:sz w:val="32"/>
          <w:szCs w:val="32"/>
        </w:rPr>
        <w:t>%；事业收入</w:t>
      </w:r>
      <w:r w:rsidR="00680428">
        <w:rPr>
          <w:rFonts w:ascii="仿宋_GB2312" w:eastAsia="仿宋_GB2312" w:hAnsi="仿宋" w:cs="Times New Roman"/>
          <w:sz w:val="32"/>
          <w:szCs w:val="32"/>
        </w:rPr>
        <w:t>3</w:t>
      </w:r>
      <w:r w:rsidR="00680428">
        <w:rPr>
          <w:rFonts w:ascii="仿宋_GB2312" w:eastAsia="仿宋_GB2312" w:hAnsi="仿宋" w:cs="Times New Roman" w:hint="eastAsia"/>
          <w:sz w:val="32"/>
          <w:szCs w:val="32"/>
        </w:rPr>
        <w:t>,</w:t>
      </w:r>
      <w:r w:rsidR="00680428">
        <w:rPr>
          <w:rFonts w:ascii="仿宋_GB2312" w:eastAsia="仿宋_GB2312" w:hAnsi="仿宋" w:cs="Times New Roman"/>
          <w:sz w:val="32"/>
          <w:szCs w:val="32"/>
        </w:rPr>
        <w:t>000.00</w:t>
      </w:r>
      <w:r w:rsidR="00AC75FD" w:rsidRPr="00AC75FD">
        <w:rPr>
          <w:rFonts w:ascii="仿宋_GB2312" w:eastAsia="仿宋_GB2312" w:hAnsi="仿宋" w:cs="Times New Roman"/>
          <w:sz w:val="32"/>
          <w:szCs w:val="32"/>
        </w:rPr>
        <w:t>万元，</w:t>
      </w:r>
      <w:r w:rsidR="00AC75FD" w:rsidRPr="00AC75FD">
        <w:rPr>
          <w:rFonts w:ascii="仿宋_GB2312" w:eastAsia="仿宋_GB2312" w:hAnsi="仿宋" w:cs="Times New Roman" w:hint="eastAsia"/>
          <w:sz w:val="32"/>
          <w:szCs w:val="32"/>
        </w:rPr>
        <w:t>占比</w:t>
      </w:r>
      <w:r w:rsidR="00680428">
        <w:rPr>
          <w:rFonts w:ascii="仿宋_GB2312" w:eastAsia="仿宋_GB2312" w:hAnsi="仿宋" w:cs="Times New Roman"/>
          <w:sz w:val="32"/>
          <w:szCs w:val="32"/>
        </w:rPr>
        <w:t>14.76</w:t>
      </w:r>
      <w:r w:rsidR="00AC75FD" w:rsidRPr="00AC75FD">
        <w:rPr>
          <w:rFonts w:ascii="仿宋_GB2312" w:eastAsia="仿宋_GB2312" w:hAnsi="仿宋" w:cs="Times New Roman"/>
          <w:sz w:val="32"/>
          <w:szCs w:val="32"/>
        </w:rPr>
        <w:t>%；其他收入</w:t>
      </w:r>
      <w:r w:rsidR="00680428">
        <w:rPr>
          <w:rFonts w:ascii="仿宋_GB2312" w:eastAsia="仿宋_GB2312" w:hAnsi="仿宋" w:cs="Times New Roman"/>
          <w:sz w:val="32"/>
          <w:szCs w:val="32"/>
        </w:rPr>
        <w:t>1,000.00</w:t>
      </w:r>
      <w:r w:rsidR="00AC75FD" w:rsidRPr="00AC75FD">
        <w:rPr>
          <w:rFonts w:ascii="仿宋_GB2312" w:eastAsia="仿宋_GB2312" w:hAnsi="仿宋" w:cs="Times New Roman"/>
          <w:sz w:val="32"/>
          <w:szCs w:val="32"/>
        </w:rPr>
        <w:t>万元，</w:t>
      </w:r>
      <w:r w:rsidR="00AC75FD" w:rsidRPr="00AC75FD">
        <w:rPr>
          <w:rFonts w:ascii="仿宋_GB2312" w:eastAsia="仿宋_GB2312" w:hAnsi="仿宋" w:cs="Times New Roman" w:hint="eastAsia"/>
          <w:sz w:val="32"/>
          <w:szCs w:val="32"/>
        </w:rPr>
        <w:t>占比</w:t>
      </w:r>
      <w:r w:rsidR="00680428">
        <w:rPr>
          <w:rFonts w:ascii="仿宋_GB2312" w:eastAsia="仿宋_GB2312" w:hAnsi="仿宋" w:cs="Times New Roman"/>
          <w:sz w:val="32"/>
          <w:szCs w:val="32"/>
        </w:rPr>
        <w:t>4.92</w:t>
      </w:r>
      <w:r w:rsidR="00AC75FD" w:rsidRPr="00AC75FD">
        <w:rPr>
          <w:rFonts w:ascii="仿宋_GB2312" w:eastAsia="仿宋_GB2312" w:hAnsi="仿宋" w:cs="Times New Roman"/>
          <w:sz w:val="32"/>
          <w:szCs w:val="32"/>
        </w:rPr>
        <w:t>%；使用非财政拨款结余</w:t>
      </w:r>
      <w:r w:rsidR="00680428">
        <w:rPr>
          <w:rFonts w:ascii="仿宋_GB2312" w:eastAsia="仿宋_GB2312" w:hAnsi="仿宋" w:cs="Times New Roman"/>
          <w:sz w:val="32"/>
          <w:szCs w:val="32"/>
        </w:rPr>
        <w:t>4,686.47</w:t>
      </w:r>
      <w:r w:rsidR="00AC75FD" w:rsidRPr="00AC75FD">
        <w:rPr>
          <w:rFonts w:ascii="仿宋_GB2312" w:eastAsia="仿宋_GB2312" w:hAnsi="仿宋" w:cs="Times New Roman"/>
          <w:sz w:val="32"/>
          <w:szCs w:val="32"/>
        </w:rPr>
        <w:t>万元，</w:t>
      </w:r>
      <w:r w:rsidR="00AC75FD" w:rsidRPr="00AC75FD">
        <w:rPr>
          <w:rFonts w:ascii="仿宋_GB2312" w:eastAsia="仿宋_GB2312" w:hAnsi="仿宋" w:cs="Times New Roman" w:hint="eastAsia"/>
          <w:sz w:val="32"/>
          <w:szCs w:val="32"/>
        </w:rPr>
        <w:t>占比</w:t>
      </w:r>
      <w:r w:rsidR="00680428">
        <w:rPr>
          <w:rFonts w:ascii="仿宋_GB2312" w:eastAsia="仿宋_GB2312" w:hAnsi="仿宋" w:cs="Times New Roman"/>
          <w:sz w:val="32"/>
          <w:szCs w:val="32"/>
        </w:rPr>
        <w:t>23.07</w:t>
      </w:r>
      <w:r w:rsidR="00AC75FD" w:rsidRPr="00AC75FD">
        <w:rPr>
          <w:rFonts w:ascii="仿宋_GB2312" w:eastAsia="仿宋_GB2312" w:hAnsi="仿宋" w:cs="Times New Roman"/>
          <w:sz w:val="32"/>
          <w:szCs w:val="32"/>
        </w:rPr>
        <w:t>%。</w:t>
      </w:r>
    </w:p>
    <w:p w:rsidR="000C3B9B" w:rsidRDefault="0052739A" w:rsidP="000863BB">
      <w:pPr>
        <w:widowControl/>
        <w:spacing w:line="640" w:lineRule="exact"/>
        <w:ind w:firstLineChars="300" w:firstLine="960"/>
        <w:jc w:val="left"/>
        <w:rPr>
          <w:rFonts w:ascii="仿宋_GB2312" w:eastAsia="仿宋_GB2312" w:hAnsi="仿宋" w:cs="Times New Roman"/>
          <w:sz w:val="32"/>
          <w:szCs w:val="32"/>
        </w:rPr>
      </w:pPr>
      <w:r>
        <w:rPr>
          <w:rFonts w:ascii="仿宋_GB2312" w:eastAsia="仿宋_GB2312" w:hAnsi="仿宋" w:cs="Times New Roman"/>
          <w:noProof/>
          <w:sz w:val="32"/>
          <w:szCs w:val="32"/>
        </w:rPr>
        <w:drawing>
          <wp:anchor distT="0" distB="0" distL="114300" distR="114300" simplePos="0" relativeHeight="251693056" behindDoc="0" locked="0" layoutInCell="1" allowOverlap="1">
            <wp:simplePos x="0" y="0"/>
            <wp:positionH relativeFrom="column">
              <wp:posOffset>361315</wp:posOffset>
            </wp:positionH>
            <wp:positionV relativeFrom="paragraph">
              <wp:posOffset>280670</wp:posOffset>
            </wp:positionV>
            <wp:extent cx="4572000" cy="2260600"/>
            <wp:effectExtent l="0" t="0" r="0" b="6350"/>
            <wp:wrapNone/>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0" cy="2260600"/>
                    </a:xfrm>
                    <a:prstGeom prst="rect">
                      <a:avLst/>
                    </a:prstGeom>
                    <a:noFill/>
                  </pic:spPr>
                </pic:pic>
              </a:graphicData>
            </a:graphic>
            <wp14:sizeRelH relativeFrom="page">
              <wp14:pctWidth>0</wp14:pctWidth>
            </wp14:sizeRelH>
            <wp14:sizeRelV relativeFrom="page">
              <wp14:pctHeight>0</wp14:pctHeight>
            </wp14:sizeRelV>
          </wp:anchor>
        </w:drawing>
      </w:r>
    </w:p>
    <w:p w:rsidR="000C3B9B" w:rsidRDefault="000C3B9B" w:rsidP="000863BB">
      <w:pPr>
        <w:widowControl/>
        <w:spacing w:line="640" w:lineRule="exact"/>
        <w:ind w:firstLineChars="300" w:firstLine="960"/>
        <w:jc w:val="left"/>
        <w:rPr>
          <w:rFonts w:ascii="仿宋_GB2312" w:eastAsia="仿宋_GB2312" w:hAnsi="仿宋" w:cs="Times New Roman"/>
          <w:sz w:val="32"/>
          <w:szCs w:val="32"/>
        </w:rPr>
      </w:pPr>
    </w:p>
    <w:p w:rsidR="000C3B9B" w:rsidRDefault="000C3B9B" w:rsidP="000863BB">
      <w:pPr>
        <w:widowControl/>
        <w:spacing w:line="640" w:lineRule="exact"/>
        <w:ind w:firstLineChars="300" w:firstLine="960"/>
        <w:jc w:val="left"/>
        <w:rPr>
          <w:rFonts w:ascii="仿宋_GB2312" w:eastAsia="仿宋_GB2312" w:hAnsi="仿宋" w:cs="Times New Roman"/>
          <w:sz w:val="32"/>
          <w:szCs w:val="32"/>
        </w:rPr>
      </w:pPr>
    </w:p>
    <w:p w:rsidR="000C3B9B" w:rsidRDefault="000C3B9B" w:rsidP="000863BB">
      <w:pPr>
        <w:widowControl/>
        <w:spacing w:line="640" w:lineRule="exact"/>
        <w:ind w:firstLineChars="300" w:firstLine="960"/>
        <w:jc w:val="left"/>
        <w:rPr>
          <w:rFonts w:ascii="仿宋_GB2312" w:eastAsia="仿宋_GB2312" w:hAnsi="仿宋" w:cs="Times New Roman"/>
          <w:sz w:val="32"/>
          <w:szCs w:val="32"/>
        </w:rPr>
      </w:pPr>
    </w:p>
    <w:p w:rsidR="000C3B9B" w:rsidRDefault="000C3B9B" w:rsidP="000863BB">
      <w:pPr>
        <w:widowControl/>
        <w:spacing w:line="640" w:lineRule="exact"/>
        <w:ind w:firstLineChars="300" w:firstLine="960"/>
        <w:jc w:val="left"/>
        <w:rPr>
          <w:rFonts w:ascii="仿宋_GB2312" w:eastAsia="仿宋_GB2312" w:hAnsi="仿宋" w:cs="Times New Roman"/>
          <w:sz w:val="32"/>
          <w:szCs w:val="32"/>
        </w:rPr>
      </w:pPr>
    </w:p>
    <w:p w:rsidR="00173D78" w:rsidRDefault="00173D78" w:rsidP="000863BB">
      <w:pPr>
        <w:widowControl/>
        <w:spacing w:line="640" w:lineRule="exact"/>
        <w:ind w:firstLineChars="200" w:firstLine="720"/>
        <w:jc w:val="left"/>
        <w:rPr>
          <w:rFonts w:ascii="黑体" w:eastAsia="黑体" w:hAnsi="黑体" w:cs="Times New Roman"/>
          <w:sz w:val="36"/>
          <w:szCs w:val="36"/>
        </w:rPr>
      </w:pPr>
    </w:p>
    <w:p w:rsidR="000863BB" w:rsidRPr="00614B42" w:rsidRDefault="000863BB" w:rsidP="000863BB">
      <w:pPr>
        <w:widowControl/>
        <w:spacing w:line="640" w:lineRule="exact"/>
        <w:ind w:firstLineChars="200" w:firstLine="720"/>
        <w:jc w:val="left"/>
        <w:rPr>
          <w:rFonts w:ascii="黑体" w:eastAsia="黑体" w:hAnsi="黑体" w:cs="Times New Roman"/>
          <w:sz w:val="36"/>
          <w:szCs w:val="36"/>
        </w:rPr>
      </w:pPr>
      <w:r w:rsidRPr="00614B42">
        <w:rPr>
          <w:rFonts w:ascii="黑体" w:eastAsia="黑体" w:hAnsi="黑体" w:cs="Times New Roman" w:hint="eastAsia"/>
          <w:sz w:val="36"/>
          <w:szCs w:val="36"/>
        </w:rPr>
        <w:lastRenderedPageBreak/>
        <w:t>三、关于2</w:t>
      </w:r>
      <w:r w:rsidRPr="00614B42">
        <w:rPr>
          <w:rFonts w:ascii="黑体" w:eastAsia="黑体" w:hAnsi="黑体" w:cs="Times New Roman"/>
          <w:sz w:val="36"/>
          <w:szCs w:val="36"/>
        </w:rPr>
        <w:t>02</w:t>
      </w:r>
      <w:r w:rsidR="00257884">
        <w:rPr>
          <w:rFonts w:ascii="黑体" w:eastAsia="黑体" w:hAnsi="黑体" w:cs="Times New Roman"/>
          <w:sz w:val="36"/>
          <w:szCs w:val="36"/>
        </w:rPr>
        <w:t>3</w:t>
      </w:r>
      <w:r w:rsidRPr="00614B42">
        <w:rPr>
          <w:rFonts w:ascii="黑体" w:eastAsia="黑体" w:hAnsi="黑体" w:cs="Times New Roman"/>
          <w:sz w:val="36"/>
          <w:szCs w:val="36"/>
        </w:rPr>
        <w:t>年支出</w:t>
      </w:r>
      <w:r w:rsidRPr="00614B42">
        <w:rPr>
          <w:rFonts w:ascii="黑体" w:eastAsia="黑体" w:hAnsi="黑体" w:cs="Times New Roman" w:hint="eastAsia"/>
          <w:sz w:val="36"/>
          <w:szCs w:val="36"/>
        </w:rPr>
        <w:t>预算总体情况</w:t>
      </w:r>
      <w:r w:rsidRPr="00614B42">
        <w:rPr>
          <w:rFonts w:ascii="黑体" w:eastAsia="黑体" w:hAnsi="黑体" w:cs="Times New Roman"/>
          <w:sz w:val="36"/>
          <w:szCs w:val="36"/>
        </w:rPr>
        <w:t>说明</w:t>
      </w:r>
    </w:p>
    <w:p w:rsidR="008A1554" w:rsidRDefault="000863BB" w:rsidP="000863BB">
      <w:pPr>
        <w:widowControl/>
        <w:spacing w:line="640" w:lineRule="exact"/>
        <w:ind w:firstLineChars="200" w:firstLine="640"/>
        <w:jc w:val="left"/>
        <w:rPr>
          <w:rFonts w:ascii="仿宋_GB2312" w:eastAsia="仿宋_GB2312" w:hAnsi="仿宋" w:cs="Times New Roman"/>
          <w:sz w:val="32"/>
          <w:szCs w:val="32"/>
        </w:rPr>
      </w:pPr>
      <w:r w:rsidRPr="000863BB">
        <w:rPr>
          <w:rFonts w:ascii="仿宋_GB2312" w:eastAsia="仿宋_GB2312" w:hAnsi="仿宋" w:cs="Times New Roman" w:hint="eastAsia"/>
          <w:sz w:val="32"/>
          <w:szCs w:val="32"/>
        </w:rPr>
        <w:t>国家粮食和物资储备局科学研究院</w:t>
      </w:r>
      <w:r w:rsidRPr="000863BB">
        <w:rPr>
          <w:rFonts w:ascii="仿宋_GB2312" w:eastAsia="仿宋_GB2312" w:hAnsi="仿宋" w:cs="Times New Roman"/>
          <w:sz w:val="32"/>
          <w:szCs w:val="32"/>
        </w:rPr>
        <w:t>202</w:t>
      </w:r>
      <w:r w:rsidR="00257884">
        <w:rPr>
          <w:rFonts w:ascii="仿宋_GB2312" w:eastAsia="仿宋_GB2312" w:hAnsi="仿宋" w:cs="Times New Roman"/>
          <w:sz w:val="32"/>
          <w:szCs w:val="32"/>
        </w:rPr>
        <w:t>3</w:t>
      </w:r>
      <w:r w:rsidRPr="000863BB">
        <w:rPr>
          <w:rFonts w:ascii="仿宋_GB2312" w:eastAsia="仿宋_GB2312" w:hAnsi="仿宋" w:cs="Times New Roman"/>
          <w:sz w:val="32"/>
          <w:szCs w:val="32"/>
        </w:rPr>
        <w:t>年支出预算</w:t>
      </w:r>
      <w:r w:rsidR="007A2CDA" w:rsidRPr="007A2CDA">
        <w:rPr>
          <w:rFonts w:ascii="仿宋_GB2312" w:eastAsia="仿宋_GB2312" w:hAnsi="仿宋" w:cs="Times New Roman"/>
          <w:sz w:val="32"/>
          <w:szCs w:val="32"/>
        </w:rPr>
        <w:t>20,317.26</w:t>
      </w:r>
      <w:r w:rsidRPr="000863BB">
        <w:rPr>
          <w:rFonts w:ascii="仿宋_GB2312" w:eastAsia="仿宋_GB2312" w:hAnsi="仿宋" w:cs="Times New Roman"/>
          <w:sz w:val="32"/>
          <w:szCs w:val="32"/>
        </w:rPr>
        <w:t>元，其中：基本支出</w:t>
      </w:r>
      <w:r w:rsidR="007A2CDA" w:rsidRPr="007A2CDA">
        <w:rPr>
          <w:rFonts w:ascii="仿宋_GB2312" w:eastAsia="仿宋_GB2312" w:hAnsi="仿宋" w:cs="Times New Roman"/>
          <w:sz w:val="32"/>
          <w:szCs w:val="32"/>
        </w:rPr>
        <w:t>14,763.71</w:t>
      </w:r>
      <w:r w:rsidR="0098360C">
        <w:rPr>
          <w:rFonts w:ascii="仿宋_GB2312" w:eastAsia="仿宋_GB2312" w:hAnsi="仿宋" w:cs="Times New Roman"/>
          <w:sz w:val="32"/>
          <w:szCs w:val="32"/>
        </w:rPr>
        <w:t>万元，</w:t>
      </w:r>
      <w:r w:rsidR="0098360C">
        <w:rPr>
          <w:rFonts w:ascii="仿宋_GB2312" w:eastAsia="仿宋_GB2312" w:hAnsi="仿宋" w:cs="Times New Roman" w:hint="eastAsia"/>
          <w:sz w:val="32"/>
          <w:szCs w:val="32"/>
        </w:rPr>
        <w:t>占比</w:t>
      </w:r>
      <w:r w:rsidR="007A2CDA">
        <w:rPr>
          <w:rFonts w:ascii="仿宋_GB2312" w:eastAsia="仿宋_GB2312" w:hAnsi="仿宋" w:cs="Times New Roman"/>
          <w:sz w:val="32"/>
          <w:szCs w:val="32"/>
        </w:rPr>
        <w:t>72.67</w:t>
      </w:r>
      <w:r w:rsidRPr="000863BB">
        <w:rPr>
          <w:rFonts w:ascii="仿宋_GB2312" w:eastAsia="仿宋_GB2312" w:hAnsi="仿宋" w:cs="Times New Roman"/>
          <w:sz w:val="32"/>
          <w:szCs w:val="32"/>
        </w:rPr>
        <w:t>%；项目支出</w:t>
      </w:r>
      <w:r w:rsidR="007A2CDA" w:rsidRPr="007A2CDA">
        <w:rPr>
          <w:rFonts w:ascii="仿宋_GB2312" w:eastAsia="仿宋_GB2312" w:hAnsi="仿宋" w:cs="Times New Roman"/>
          <w:sz w:val="32"/>
          <w:szCs w:val="32"/>
        </w:rPr>
        <w:t>5,553.55</w:t>
      </w:r>
      <w:r w:rsidRPr="000863BB">
        <w:rPr>
          <w:rFonts w:ascii="仿宋_GB2312" w:eastAsia="仿宋_GB2312" w:hAnsi="仿宋" w:cs="Times New Roman"/>
          <w:sz w:val="32"/>
          <w:szCs w:val="32"/>
        </w:rPr>
        <w:t>万元，占</w:t>
      </w:r>
      <w:r w:rsidR="007A2CDA">
        <w:rPr>
          <w:rFonts w:ascii="仿宋_GB2312" w:eastAsia="仿宋_GB2312" w:hAnsi="仿宋" w:cs="Times New Roman"/>
          <w:sz w:val="32"/>
          <w:szCs w:val="32"/>
        </w:rPr>
        <w:t>27.33</w:t>
      </w:r>
      <w:r w:rsidRPr="000863BB">
        <w:rPr>
          <w:rFonts w:ascii="仿宋_GB2312" w:eastAsia="仿宋_GB2312" w:hAnsi="仿宋" w:cs="Times New Roman"/>
          <w:sz w:val="32"/>
          <w:szCs w:val="32"/>
        </w:rPr>
        <w:t>%。</w:t>
      </w:r>
    </w:p>
    <w:p w:rsidR="00967D66" w:rsidRDefault="0052739A" w:rsidP="000863BB">
      <w:pPr>
        <w:widowControl/>
        <w:spacing w:line="640" w:lineRule="exact"/>
        <w:ind w:firstLineChars="200" w:firstLine="640"/>
        <w:jc w:val="left"/>
        <w:rPr>
          <w:rFonts w:ascii="仿宋_GB2312" w:eastAsia="仿宋_GB2312" w:hAnsi="仿宋" w:cs="Times New Roman"/>
          <w:sz w:val="32"/>
          <w:szCs w:val="32"/>
        </w:rPr>
      </w:pPr>
      <w:r>
        <w:rPr>
          <w:rFonts w:ascii="仿宋_GB2312" w:eastAsia="仿宋_GB2312" w:hAnsi="仿宋" w:cs="Times New Roman"/>
          <w:noProof/>
          <w:sz w:val="32"/>
          <w:szCs w:val="32"/>
        </w:rPr>
        <w:drawing>
          <wp:anchor distT="0" distB="0" distL="114300" distR="114300" simplePos="0" relativeHeight="251694080" behindDoc="0" locked="0" layoutInCell="1" allowOverlap="1">
            <wp:simplePos x="0" y="0"/>
            <wp:positionH relativeFrom="column">
              <wp:posOffset>278765</wp:posOffset>
            </wp:positionH>
            <wp:positionV relativeFrom="paragraph">
              <wp:posOffset>287020</wp:posOffset>
            </wp:positionV>
            <wp:extent cx="4826000" cy="2482850"/>
            <wp:effectExtent l="0" t="0" r="0" b="0"/>
            <wp:wrapNone/>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26000" cy="2482850"/>
                    </a:xfrm>
                    <a:prstGeom prst="rect">
                      <a:avLst/>
                    </a:prstGeom>
                    <a:noFill/>
                  </pic:spPr>
                </pic:pic>
              </a:graphicData>
            </a:graphic>
            <wp14:sizeRelH relativeFrom="page">
              <wp14:pctWidth>0</wp14:pctWidth>
            </wp14:sizeRelH>
            <wp14:sizeRelV relativeFrom="page">
              <wp14:pctHeight>0</wp14:pctHeight>
            </wp14:sizeRelV>
          </wp:anchor>
        </w:drawing>
      </w:r>
    </w:p>
    <w:p w:rsidR="00967D66" w:rsidRDefault="00967D66" w:rsidP="000863BB">
      <w:pPr>
        <w:widowControl/>
        <w:spacing w:line="640" w:lineRule="exact"/>
        <w:ind w:firstLineChars="200" w:firstLine="640"/>
        <w:jc w:val="left"/>
        <w:rPr>
          <w:rFonts w:ascii="仿宋_GB2312" w:eastAsia="仿宋_GB2312" w:hAnsi="仿宋" w:cs="Times New Roman"/>
          <w:sz w:val="32"/>
          <w:szCs w:val="32"/>
        </w:rPr>
      </w:pPr>
    </w:p>
    <w:p w:rsidR="00967D66" w:rsidRDefault="00967D66" w:rsidP="000863BB">
      <w:pPr>
        <w:widowControl/>
        <w:spacing w:line="640" w:lineRule="exact"/>
        <w:ind w:firstLineChars="200" w:firstLine="640"/>
        <w:jc w:val="left"/>
        <w:rPr>
          <w:rFonts w:ascii="仿宋_GB2312" w:eastAsia="仿宋_GB2312" w:hAnsi="仿宋" w:cs="Times New Roman"/>
          <w:sz w:val="32"/>
          <w:szCs w:val="32"/>
        </w:rPr>
      </w:pPr>
    </w:p>
    <w:p w:rsidR="00967D66" w:rsidRDefault="00967D66" w:rsidP="000863BB">
      <w:pPr>
        <w:widowControl/>
        <w:spacing w:line="640" w:lineRule="exact"/>
        <w:ind w:firstLineChars="200" w:firstLine="640"/>
        <w:jc w:val="left"/>
        <w:rPr>
          <w:rFonts w:ascii="仿宋_GB2312" w:eastAsia="仿宋_GB2312" w:hAnsi="仿宋" w:cs="Times New Roman"/>
          <w:sz w:val="32"/>
          <w:szCs w:val="32"/>
        </w:rPr>
      </w:pPr>
    </w:p>
    <w:p w:rsidR="00967D66" w:rsidRDefault="00967D66" w:rsidP="000863BB">
      <w:pPr>
        <w:widowControl/>
        <w:spacing w:line="640" w:lineRule="exact"/>
        <w:ind w:firstLineChars="200" w:firstLine="640"/>
        <w:jc w:val="left"/>
        <w:rPr>
          <w:rFonts w:ascii="仿宋_GB2312" w:eastAsia="仿宋_GB2312" w:hAnsi="仿宋" w:cs="Times New Roman"/>
          <w:sz w:val="32"/>
          <w:szCs w:val="32"/>
        </w:rPr>
      </w:pPr>
    </w:p>
    <w:p w:rsidR="0052739A" w:rsidRDefault="0052739A" w:rsidP="00283099">
      <w:pPr>
        <w:adjustRightInd w:val="0"/>
        <w:snapToGrid w:val="0"/>
        <w:spacing w:line="640" w:lineRule="exact"/>
        <w:ind w:firstLineChars="196" w:firstLine="706"/>
        <w:rPr>
          <w:rFonts w:ascii="黑体" w:eastAsia="黑体" w:hAnsi="黑体" w:cs="Times New Roman"/>
          <w:kern w:val="0"/>
          <w:sz w:val="36"/>
          <w:szCs w:val="36"/>
        </w:rPr>
      </w:pPr>
    </w:p>
    <w:p w:rsidR="00173D78" w:rsidRDefault="00173D78" w:rsidP="00283099">
      <w:pPr>
        <w:adjustRightInd w:val="0"/>
        <w:snapToGrid w:val="0"/>
        <w:spacing w:line="640" w:lineRule="exact"/>
        <w:ind w:firstLineChars="196" w:firstLine="706"/>
        <w:rPr>
          <w:rFonts w:ascii="黑体" w:eastAsia="黑体" w:hAnsi="黑体" w:cs="Times New Roman"/>
          <w:kern w:val="0"/>
          <w:sz w:val="36"/>
          <w:szCs w:val="36"/>
        </w:rPr>
      </w:pPr>
    </w:p>
    <w:p w:rsidR="00283099" w:rsidRPr="00614B42" w:rsidRDefault="00283099" w:rsidP="00283099">
      <w:pPr>
        <w:adjustRightInd w:val="0"/>
        <w:snapToGrid w:val="0"/>
        <w:spacing w:line="640" w:lineRule="exact"/>
        <w:ind w:firstLineChars="196" w:firstLine="706"/>
        <w:rPr>
          <w:rFonts w:ascii="黑体" w:eastAsia="黑体" w:hAnsi="黑体" w:cs="Times New Roman"/>
          <w:kern w:val="0"/>
          <w:sz w:val="36"/>
          <w:szCs w:val="36"/>
        </w:rPr>
      </w:pPr>
      <w:r w:rsidRPr="00614B42">
        <w:rPr>
          <w:rFonts w:ascii="黑体" w:eastAsia="黑体" w:hAnsi="黑体" w:cs="Times New Roman" w:hint="eastAsia"/>
          <w:kern w:val="0"/>
          <w:sz w:val="36"/>
          <w:szCs w:val="36"/>
        </w:rPr>
        <w:t>四、关于202</w:t>
      </w:r>
      <w:r w:rsidR="00257884">
        <w:rPr>
          <w:rFonts w:ascii="黑体" w:eastAsia="黑体" w:hAnsi="黑体" w:cs="Times New Roman"/>
          <w:kern w:val="0"/>
          <w:sz w:val="36"/>
          <w:szCs w:val="36"/>
        </w:rPr>
        <w:t>3</w:t>
      </w:r>
      <w:r w:rsidRPr="00614B42">
        <w:rPr>
          <w:rFonts w:ascii="黑体" w:eastAsia="黑体" w:hAnsi="黑体" w:cs="Times New Roman" w:hint="eastAsia"/>
          <w:kern w:val="0"/>
          <w:sz w:val="36"/>
          <w:szCs w:val="36"/>
        </w:rPr>
        <w:t>年财政拨款收支总体情况说明</w:t>
      </w:r>
    </w:p>
    <w:p w:rsidR="00283099" w:rsidRPr="00283099" w:rsidRDefault="00283099" w:rsidP="00283099">
      <w:pPr>
        <w:spacing w:line="640" w:lineRule="exact"/>
        <w:ind w:firstLine="636"/>
        <w:rPr>
          <w:rFonts w:ascii="仿宋_GB2312" w:eastAsia="仿宋_GB2312" w:hAnsi="仿宋" w:cs="Times New Roman"/>
          <w:kern w:val="0"/>
          <w:sz w:val="32"/>
          <w:szCs w:val="30"/>
        </w:rPr>
      </w:pPr>
      <w:r w:rsidRPr="00283099">
        <w:rPr>
          <w:rFonts w:ascii="仿宋_GB2312" w:eastAsia="仿宋_GB2312" w:hAnsi="仿宋" w:cs="Times New Roman" w:hint="eastAsia"/>
          <w:kern w:val="0"/>
          <w:sz w:val="32"/>
          <w:szCs w:val="30"/>
        </w:rPr>
        <w:t>国家粮食和物资储备局科学</w:t>
      </w:r>
      <w:r w:rsidRPr="00283099">
        <w:rPr>
          <w:rFonts w:ascii="仿宋_GB2312" w:eastAsia="仿宋_GB2312" w:hAnsi="仿宋" w:cs="Times New Roman"/>
          <w:kern w:val="0"/>
          <w:sz w:val="32"/>
          <w:szCs w:val="30"/>
        </w:rPr>
        <w:t>研究院</w:t>
      </w:r>
      <w:r w:rsidRPr="00283099">
        <w:rPr>
          <w:rFonts w:ascii="仿宋_GB2312" w:eastAsia="仿宋_GB2312" w:hAnsi="仿宋" w:cs="Times New Roman" w:hint="eastAsia"/>
          <w:kern w:val="0"/>
          <w:sz w:val="32"/>
          <w:szCs w:val="30"/>
        </w:rPr>
        <w:t>202</w:t>
      </w:r>
      <w:r w:rsidR="00257884">
        <w:rPr>
          <w:rFonts w:ascii="仿宋_GB2312" w:eastAsia="仿宋_GB2312" w:hAnsi="仿宋" w:cs="Times New Roman"/>
          <w:kern w:val="0"/>
          <w:sz w:val="32"/>
          <w:szCs w:val="30"/>
        </w:rPr>
        <w:t>3</w:t>
      </w:r>
      <w:r w:rsidRPr="00283099">
        <w:rPr>
          <w:rFonts w:ascii="仿宋_GB2312" w:eastAsia="仿宋_GB2312" w:hAnsi="仿宋" w:cs="Times New Roman" w:hint="eastAsia"/>
          <w:kern w:val="0"/>
          <w:sz w:val="32"/>
          <w:szCs w:val="30"/>
        </w:rPr>
        <w:t>年财政拨款收支总预算</w:t>
      </w:r>
      <w:r w:rsidR="0052739A" w:rsidRPr="0052739A">
        <w:rPr>
          <w:rFonts w:ascii="仿宋_GB2312" w:eastAsia="仿宋_GB2312" w:hAnsi="仿宋" w:cs="Times New Roman"/>
          <w:kern w:val="0"/>
          <w:sz w:val="32"/>
          <w:szCs w:val="30"/>
        </w:rPr>
        <w:t>11,630.79</w:t>
      </w:r>
      <w:r w:rsidRPr="00283099">
        <w:rPr>
          <w:rFonts w:ascii="仿宋_GB2312" w:eastAsia="仿宋_GB2312" w:hAnsi="仿宋" w:cs="Times New Roman" w:hint="eastAsia"/>
          <w:kern w:val="0"/>
          <w:sz w:val="32"/>
          <w:szCs w:val="30"/>
        </w:rPr>
        <w:t>万元。收入全部为一般公共预算拨款预算，包括：一般公共预算当年拨款收入</w:t>
      </w:r>
      <w:r w:rsidR="0052739A" w:rsidRPr="0052739A">
        <w:rPr>
          <w:rFonts w:ascii="仿宋_GB2312" w:eastAsia="仿宋_GB2312" w:hAnsi="仿宋" w:cs="Times New Roman"/>
          <w:kern w:val="0"/>
          <w:sz w:val="32"/>
          <w:szCs w:val="30"/>
        </w:rPr>
        <w:t>8,526.55</w:t>
      </w:r>
      <w:r w:rsidRPr="00283099">
        <w:rPr>
          <w:rFonts w:ascii="仿宋_GB2312" w:eastAsia="仿宋_GB2312" w:hAnsi="仿宋" w:cs="Times New Roman" w:hint="eastAsia"/>
          <w:kern w:val="0"/>
          <w:sz w:val="32"/>
          <w:szCs w:val="30"/>
        </w:rPr>
        <w:t>万元、上年结转</w:t>
      </w:r>
      <w:r w:rsidR="0052739A" w:rsidRPr="0052739A">
        <w:rPr>
          <w:rFonts w:ascii="仿宋_GB2312" w:eastAsia="仿宋_GB2312" w:hAnsi="仿宋" w:cs="Times New Roman"/>
          <w:kern w:val="0"/>
          <w:sz w:val="32"/>
          <w:szCs w:val="30"/>
        </w:rPr>
        <w:t>3,104.24</w:t>
      </w:r>
      <w:r w:rsidRPr="00283099">
        <w:rPr>
          <w:rFonts w:ascii="仿宋_GB2312" w:eastAsia="仿宋_GB2312" w:hAnsi="仿宋" w:cs="Times New Roman" w:hint="eastAsia"/>
          <w:kern w:val="0"/>
          <w:sz w:val="32"/>
          <w:szCs w:val="30"/>
        </w:rPr>
        <w:t>万元。支出包括：外交支出</w:t>
      </w:r>
      <w:r w:rsidR="0052739A" w:rsidRPr="0052739A">
        <w:rPr>
          <w:rFonts w:ascii="仿宋_GB2312" w:eastAsia="仿宋_GB2312" w:hAnsi="仿宋" w:cs="Times New Roman"/>
          <w:kern w:val="0"/>
          <w:sz w:val="32"/>
          <w:szCs w:val="30"/>
        </w:rPr>
        <w:t>171.77</w:t>
      </w:r>
      <w:r w:rsidRPr="00283099">
        <w:rPr>
          <w:rFonts w:ascii="仿宋_GB2312" w:eastAsia="仿宋_GB2312" w:hAnsi="仿宋" w:cs="Times New Roman" w:hint="eastAsia"/>
          <w:kern w:val="0"/>
          <w:sz w:val="32"/>
          <w:szCs w:val="30"/>
        </w:rPr>
        <w:t>万元、科学技术支出</w:t>
      </w:r>
      <w:r w:rsidR="0052739A" w:rsidRPr="0052739A">
        <w:rPr>
          <w:rFonts w:ascii="仿宋_GB2312" w:eastAsia="仿宋_GB2312" w:hAnsi="仿宋" w:cs="Times New Roman"/>
          <w:kern w:val="0"/>
          <w:sz w:val="32"/>
          <w:szCs w:val="30"/>
        </w:rPr>
        <w:t>7,457.78</w:t>
      </w:r>
      <w:r w:rsidRPr="00283099">
        <w:rPr>
          <w:rFonts w:ascii="仿宋_GB2312" w:eastAsia="仿宋_GB2312" w:hAnsi="仿宋" w:cs="Times New Roman" w:hint="eastAsia"/>
          <w:kern w:val="0"/>
          <w:sz w:val="32"/>
          <w:szCs w:val="30"/>
        </w:rPr>
        <w:t>万元、社会保障和就业支出</w:t>
      </w:r>
      <w:r w:rsidR="0052739A" w:rsidRPr="0052739A">
        <w:rPr>
          <w:rFonts w:ascii="仿宋_GB2312" w:eastAsia="仿宋_GB2312" w:hAnsi="仿宋" w:cs="Times New Roman"/>
          <w:kern w:val="0"/>
          <w:sz w:val="32"/>
          <w:szCs w:val="30"/>
        </w:rPr>
        <w:t>1,192.37</w:t>
      </w:r>
      <w:r w:rsidRPr="00283099">
        <w:rPr>
          <w:rFonts w:ascii="仿宋_GB2312" w:eastAsia="仿宋_GB2312" w:hAnsi="仿宋" w:cs="Times New Roman" w:hint="eastAsia"/>
          <w:kern w:val="0"/>
          <w:sz w:val="32"/>
          <w:szCs w:val="30"/>
        </w:rPr>
        <w:t>万元、住房保障支出</w:t>
      </w:r>
      <w:r w:rsidR="00173D78" w:rsidRPr="00173D78">
        <w:rPr>
          <w:rFonts w:ascii="仿宋_GB2312" w:eastAsia="仿宋_GB2312" w:hAnsi="仿宋" w:cs="Times New Roman"/>
          <w:kern w:val="0"/>
          <w:sz w:val="32"/>
          <w:szCs w:val="30"/>
        </w:rPr>
        <w:t>838.53</w:t>
      </w:r>
      <w:r w:rsidRPr="00283099">
        <w:rPr>
          <w:rFonts w:ascii="仿宋_GB2312" w:eastAsia="仿宋_GB2312" w:hAnsi="仿宋" w:cs="Times New Roman" w:hint="eastAsia"/>
          <w:kern w:val="0"/>
          <w:sz w:val="32"/>
          <w:szCs w:val="30"/>
        </w:rPr>
        <w:t>万元、粮油物资储备支出</w:t>
      </w:r>
      <w:r w:rsidR="00173D78" w:rsidRPr="00173D78">
        <w:rPr>
          <w:rFonts w:ascii="仿宋_GB2312" w:eastAsia="仿宋_GB2312" w:hAnsi="仿宋" w:cs="Times New Roman"/>
          <w:kern w:val="0"/>
          <w:sz w:val="32"/>
          <w:szCs w:val="30"/>
        </w:rPr>
        <w:t>1,970.34</w:t>
      </w:r>
      <w:r w:rsidRPr="00283099">
        <w:rPr>
          <w:rFonts w:ascii="仿宋_GB2312" w:eastAsia="仿宋_GB2312" w:hAnsi="仿宋" w:cs="Times New Roman" w:hint="eastAsia"/>
          <w:kern w:val="0"/>
          <w:sz w:val="32"/>
          <w:szCs w:val="30"/>
        </w:rPr>
        <w:t>万元。</w:t>
      </w:r>
    </w:p>
    <w:p w:rsidR="00173D78" w:rsidRDefault="00173D78" w:rsidP="00132580">
      <w:pPr>
        <w:spacing w:line="640" w:lineRule="exact"/>
        <w:ind w:firstLineChars="200" w:firstLine="723"/>
        <w:rPr>
          <w:rFonts w:ascii="黑体" w:eastAsia="黑体" w:hAnsi="黑体" w:cs="Times New Roman"/>
          <w:b/>
          <w:kern w:val="0"/>
          <w:sz w:val="36"/>
          <w:szCs w:val="36"/>
        </w:rPr>
      </w:pPr>
    </w:p>
    <w:p w:rsidR="00173D78" w:rsidRDefault="00173D78" w:rsidP="00132580">
      <w:pPr>
        <w:spacing w:line="640" w:lineRule="exact"/>
        <w:ind w:firstLineChars="200" w:firstLine="723"/>
        <w:rPr>
          <w:rFonts w:ascii="黑体" w:eastAsia="黑体" w:hAnsi="黑体" w:cs="Times New Roman"/>
          <w:b/>
          <w:kern w:val="0"/>
          <w:sz w:val="36"/>
          <w:szCs w:val="36"/>
        </w:rPr>
      </w:pPr>
    </w:p>
    <w:p w:rsidR="00173D78" w:rsidRDefault="00E33746" w:rsidP="00132580">
      <w:pPr>
        <w:spacing w:line="640" w:lineRule="exact"/>
        <w:ind w:firstLineChars="200" w:firstLine="723"/>
        <w:rPr>
          <w:rFonts w:ascii="黑体" w:eastAsia="黑体" w:hAnsi="黑体" w:cs="Times New Roman"/>
          <w:b/>
          <w:kern w:val="0"/>
          <w:sz w:val="36"/>
          <w:szCs w:val="36"/>
        </w:rPr>
      </w:pPr>
      <w:r>
        <w:rPr>
          <w:rFonts w:ascii="黑体" w:eastAsia="黑体" w:hAnsi="黑体" w:cs="Times New Roman"/>
          <w:b/>
          <w:noProof/>
          <w:kern w:val="0"/>
          <w:sz w:val="36"/>
          <w:szCs w:val="36"/>
        </w:rPr>
        <w:lastRenderedPageBreak/>
        <w:drawing>
          <wp:anchor distT="0" distB="0" distL="114300" distR="114300" simplePos="0" relativeHeight="251698176" behindDoc="0" locked="0" layoutInCell="1" allowOverlap="1">
            <wp:simplePos x="0" y="0"/>
            <wp:positionH relativeFrom="column">
              <wp:posOffset>488315</wp:posOffset>
            </wp:positionH>
            <wp:positionV relativeFrom="paragraph">
              <wp:posOffset>134620</wp:posOffset>
            </wp:positionV>
            <wp:extent cx="4584700" cy="2603500"/>
            <wp:effectExtent l="0" t="0" r="6350" b="635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84700" cy="2603500"/>
                    </a:xfrm>
                    <a:prstGeom prst="rect">
                      <a:avLst/>
                    </a:prstGeom>
                    <a:noFill/>
                  </pic:spPr>
                </pic:pic>
              </a:graphicData>
            </a:graphic>
            <wp14:sizeRelH relativeFrom="page">
              <wp14:pctWidth>0</wp14:pctWidth>
            </wp14:sizeRelH>
            <wp14:sizeRelV relativeFrom="page">
              <wp14:pctHeight>0</wp14:pctHeight>
            </wp14:sizeRelV>
          </wp:anchor>
        </w:drawing>
      </w:r>
    </w:p>
    <w:p w:rsidR="00173D78" w:rsidRDefault="00173D78" w:rsidP="00132580">
      <w:pPr>
        <w:spacing w:line="640" w:lineRule="exact"/>
        <w:ind w:firstLineChars="200" w:firstLine="723"/>
        <w:rPr>
          <w:rFonts w:ascii="黑体" w:eastAsia="黑体" w:hAnsi="黑体" w:cs="Times New Roman"/>
          <w:b/>
          <w:kern w:val="0"/>
          <w:sz w:val="36"/>
          <w:szCs w:val="36"/>
        </w:rPr>
      </w:pPr>
    </w:p>
    <w:p w:rsidR="00173D78" w:rsidRDefault="00173D78" w:rsidP="00132580">
      <w:pPr>
        <w:spacing w:line="640" w:lineRule="exact"/>
        <w:ind w:firstLineChars="200" w:firstLine="723"/>
        <w:rPr>
          <w:rFonts w:ascii="黑体" w:eastAsia="黑体" w:hAnsi="黑体" w:cs="Times New Roman"/>
          <w:b/>
          <w:kern w:val="0"/>
          <w:sz w:val="36"/>
          <w:szCs w:val="36"/>
        </w:rPr>
      </w:pPr>
    </w:p>
    <w:p w:rsidR="00173D78" w:rsidRDefault="00173D78" w:rsidP="00132580">
      <w:pPr>
        <w:spacing w:line="640" w:lineRule="exact"/>
        <w:ind w:firstLineChars="200" w:firstLine="723"/>
        <w:rPr>
          <w:rFonts w:ascii="黑体" w:eastAsia="黑体" w:hAnsi="黑体" w:cs="Times New Roman"/>
          <w:b/>
          <w:kern w:val="0"/>
          <w:sz w:val="36"/>
          <w:szCs w:val="36"/>
        </w:rPr>
      </w:pPr>
    </w:p>
    <w:p w:rsidR="00173D78" w:rsidRDefault="00173D78" w:rsidP="00132580">
      <w:pPr>
        <w:spacing w:line="640" w:lineRule="exact"/>
        <w:ind w:firstLineChars="200" w:firstLine="723"/>
        <w:rPr>
          <w:rFonts w:ascii="黑体" w:eastAsia="黑体" w:hAnsi="黑体" w:cs="Times New Roman"/>
          <w:b/>
          <w:kern w:val="0"/>
          <w:sz w:val="36"/>
          <w:szCs w:val="36"/>
        </w:rPr>
      </w:pPr>
    </w:p>
    <w:p w:rsidR="000B1145" w:rsidRDefault="000B1145" w:rsidP="00132580">
      <w:pPr>
        <w:spacing w:line="640" w:lineRule="exact"/>
        <w:ind w:firstLineChars="200" w:firstLine="723"/>
        <w:rPr>
          <w:rFonts w:ascii="黑体" w:eastAsia="黑体" w:hAnsi="黑体" w:cs="Times New Roman"/>
          <w:b/>
          <w:kern w:val="0"/>
          <w:sz w:val="36"/>
          <w:szCs w:val="36"/>
        </w:rPr>
      </w:pPr>
    </w:p>
    <w:p w:rsidR="000B1145" w:rsidRDefault="000B1145" w:rsidP="00132580">
      <w:pPr>
        <w:spacing w:line="640" w:lineRule="exact"/>
        <w:ind w:firstLineChars="200" w:firstLine="723"/>
        <w:rPr>
          <w:rFonts w:ascii="黑体" w:eastAsia="黑体" w:hAnsi="黑体" w:cs="Times New Roman"/>
          <w:b/>
          <w:kern w:val="0"/>
          <w:sz w:val="36"/>
          <w:szCs w:val="36"/>
        </w:rPr>
      </w:pPr>
    </w:p>
    <w:p w:rsidR="00132580" w:rsidRPr="00614B42" w:rsidRDefault="00132580" w:rsidP="00132580">
      <w:pPr>
        <w:spacing w:line="640" w:lineRule="exact"/>
        <w:ind w:firstLineChars="200" w:firstLine="723"/>
        <w:rPr>
          <w:rFonts w:ascii="黑体" w:eastAsia="黑体" w:hAnsi="黑体" w:cs="Times New Roman"/>
          <w:b/>
          <w:kern w:val="0"/>
          <w:sz w:val="36"/>
          <w:szCs w:val="36"/>
        </w:rPr>
      </w:pPr>
      <w:r w:rsidRPr="00614B42">
        <w:rPr>
          <w:rFonts w:ascii="黑体" w:eastAsia="黑体" w:hAnsi="黑体" w:cs="Times New Roman" w:hint="eastAsia"/>
          <w:b/>
          <w:kern w:val="0"/>
          <w:sz w:val="36"/>
          <w:szCs w:val="36"/>
        </w:rPr>
        <w:t>五、关于2</w:t>
      </w:r>
      <w:r w:rsidRPr="00614B42">
        <w:rPr>
          <w:rFonts w:ascii="黑体" w:eastAsia="黑体" w:hAnsi="黑体" w:cs="Times New Roman"/>
          <w:b/>
          <w:kern w:val="0"/>
          <w:sz w:val="36"/>
          <w:szCs w:val="36"/>
        </w:rPr>
        <w:t>02</w:t>
      </w:r>
      <w:r w:rsidR="00257884">
        <w:rPr>
          <w:rFonts w:ascii="黑体" w:eastAsia="黑体" w:hAnsi="黑体" w:cs="Times New Roman"/>
          <w:b/>
          <w:kern w:val="0"/>
          <w:sz w:val="36"/>
          <w:szCs w:val="36"/>
        </w:rPr>
        <w:t>3</w:t>
      </w:r>
      <w:r w:rsidRPr="00614B42">
        <w:rPr>
          <w:rFonts w:ascii="黑体" w:eastAsia="黑体" w:hAnsi="黑体" w:cs="Times New Roman" w:hint="eastAsia"/>
          <w:b/>
          <w:kern w:val="0"/>
          <w:sz w:val="36"/>
          <w:szCs w:val="36"/>
        </w:rPr>
        <w:t>年一般公共预算</w:t>
      </w:r>
      <w:r w:rsidR="000D3572">
        <w:rPr>
          <w:rFonts w:ascii="黑体" w:eastAsia="黑体" w:hAnsi="黑体" w:cs="Times New Roman" w:hint="eastAsia"/>
          <w:b/>
          <w:kern w:val="0"/>
          <w:sz w:val="36"/>
          <w:szCs w:val="36"/>
        </w:rPr>
        <w:t>拨款</w:t>
      </w:r>
      <w:r w:rsidRPr="00614B42">
        <w:rPr>
          <w:rFonts w:ascii="黑体" w:eastAsia="黑体" w:hAnsi="黑体" w:cs="Times New Roman" w:hint="eastAsia"/>
          <w:b/>
          <w:kern w:val="0"/>
          <w:sz w:val="36"/>
          <w:szCs w:val="36"/>
        </w:rPr>
        <w:t>总体情况</w:t>
      </w:r>
    </w:p>
    <w:p w:rsidR="00132580" w:rsidRPr="00132580" w:rsidRDefault="00132580" w:rsidP="00132580">
      <w:pPr>
        <w:spacing w:line="640" w:lineRule="exact"/>
        <w:ind w:firstLineChars="200" w:firstLine="643"/>
        <w:rPr>
          <w:rFonts w:ascii="楷体" w:eastAsia="楷体" w:hAnsi="楷体" w:cs="Times New Roman"/>
          <w:b/>
          <w:kern w:val="0"/>
          <w:sz w:val="32"/>
          <w:szCs w:val="32"/>
          <w:lang w:val="zh-CN"/>
        </w:rPr>
      </w:pPr>
      <w:r w:rsidRPr="00132580">
        <w:rPr>
          <w:rFonts w:ascii="楷体" w:eastAsia="楷体" w:hAnsi="楷体" w:cs="楷体_GB2312" w:hint="eastAsia"/>
          <w:b/>
          <w:kern w:val="0"/>
          <w:sz w:val="32"/>
          <w:szCs w:val="32"/>
        </w:rPr>
        <w:t>（一）</w:t>
      </w:r>
      <w:r>
        <w:rPr>
          <w:rFonts w:ascii="楷体" w:eastAsia="楷体" w:hAnsi="楷体" w:cs="楷体_GB2312" w:hint="eastAsia"/>
          <w:b/>
          <w:kern w:val="0"/>
          <w:sz w:val="32"/>
          <w:szCs w:val="32"/>
          <w:lang w:val="zh-CN"/>
        </w:rPr>
        <w:t>一般公共预算当年拨款规模变化情况</w:t>
      </w:r>
    </w:p>
    <w:p w:rsidR="00132580" w:rsidRPr="00132580" w:rsidRDefault="00132580" w:rsidP="00132580">
      <w:pPr>
        <w:spacing w:line="640" w:lineRule="exact"/>
        <w:ind w:firstLineChars="200" w:firstLine="640"/>
        <w:rPr>
          <w:rFonts w:ascii="仿宋_GB2312" w:eastAsia="仿宋_GB2312" w:hAnsi="仿宋" w:cs="宋体"/>
          <w:kern w:val="0"/>
          <w:sz w:val="32"/>
          <w:szCs w:val="32"/>
          <w:lang w:val="zh-CN"/>
        </w:rPr>
      </w:pPr>
      <w:r w:rsidRPr="00132580">
        <w:rPr>
          <w:rFonts w:ascii="仿宋_GB2312" w:eastAsia="仿宋_GB2312" w:hAnsi="仿宋" w:cs="宋体" w:hint="eastAsia"/>
          <w:kern w:val="0"/>
          <w:sz w:val="32"/>
          <w:szCs w:val="32"/>
          <w:lang w:val="zh-CN"/>
        </w:rPr>
        <w:t>国家粮食和物资储备局科学研究院20</w:t>
      </w:r>
      <w:r w:rsidRPr="00132580">
        <w:rPr>
          <w:rFonts w:ascii="仿宋_GB2312" w:eastAsia="仿宋_GB2312" w:hAnsi="仿宋" w:cs="宋体" w:hint="eastAsia"/>
          <w:kern w:val="0"/>
          <w:sz w:val="32"/>
          <w:szCs w:val="32"/>
        </w:rPr>
        <w:t>2</w:t>
      </w:r>
      <w:r w:rsidR="00E15010">
        <w:rPr>
          <w:rFonts w:ascii="仿宋_GB2312" w:eastAsia="仿宋_GB2312" w:hAnsi="仿宋" w:cs="宋体"/>
          <w:kern w:val="0"/>
          <w:sz w:val="32"/>
          <w:szCs w:val="32"/>
        </w:rPr>
        <w:t>3</w:t>
      </w:r>
      <w:r w:rsidRPr="00132580">
        <w:rPr>
          <w:rFonts w:ascii="仿宋_GB2312" w:eastAsia="仿宋_GB2312" w:hAnsi="仿宋" w:cs="宋体" w:hint="eastAsia"/>
          <w:kern w:val="0"/>
          <w:sz w:val="32"/>
          <w:szCs w:val="32"/>
          <w:lang w:val="zh-CN"/>
        </w:rPr>
        <w:t>年一般公共预算当年拨款</w:t>
      </w:r>
      <w:r w:rsidR="00E15010" w:rsidRPr="00E15010">
        <w:rPr>
          <w:rFonts w:ascii="仿宋_GB2312" w:eastAsia="仿宋_GB2312" w:hAnsi="仿宋" w:cs="宋体"/>
          <w:kern w:val="0"/>
          <w:sz w:val="32"/>
          <w:szCs w:val="32"/>
          <w:lang w:val="zh-CN"/>
        </w:rPr>
        <w:t>8,526.55</w:t>
      </w:r>
      <w:r w:rsidRPr="00132580">
        <w:rPr>
          <w:rFonts w:ascii="仿宋_GB2312" w:eastAsia="仿宋_GB2312" w:hAnsi="仿宋" w:cs="宋体" w:hint="eastAsia"/>
          <w:kern w:val="0"/>
          <w:sz w:val="32"/>
          <w:szCs w:val="32"/>
          <w:lang w:val="zh-CN"/>
        </w:rPr>
        <w:t>万元，比20</w:t>
      </w:r>
      <w:r w:rsidRPr="00132580">
        <w:rPr>
          <w:rFonts w:ascii="仿宋_GB2312" w:eastAsia="仿宋_GB2312" w:hAnsi="仿宋" w:cs="宋体" w:hint="eastAsia"/>
          <w:kern w:val="0"/>
          <w:sz w:val="32"/>
          <w:szCs w:val="32"/>
        </w:rPr>
        <w:t>2</w:t>
      </w:r>
      <w:r w:rsidR="00E15010">
        <w:rPr>
          <w:rFonts w:ascii="仿宋_GB2312" w:eastAsia="仿宋_GB2312" w:hAnsi="仿宋" w:cs="宋体"/>
          <w:kern w:val="0"/>
          <w:sz w:val="32"/>
          <w:szCs w:val="32"/>
        </w:rPr>
        <w:t>2</w:t>
      </w:r>
      <w:r w:rsidRPr="00132580">
        <w:rPr>
          <w:rFonts w:ascii="仿宋_GB2312" w:eastAsia="仿宋_GB2312" w:hAnsi="仿宋" w:cs="宋体" w:hint="eastAsia"/>
          <w:kern w:val="0"/>
          <w:sz w:val="32"/>
          <w:szCs w:val="32"/>
          <w:lang w:val="zh-CN"/>
        </w:rPr>
        <w:t>年</w:t>
      </w:r>
      <w:r w:rsidR="0098360C">
        <w:rPr>
          <w:rFonts w:ascii="仿宋_GB2312" w:eastAsia="仿宋_GB2312" w:hAnsi="仿宋" w:cs="宋体" w:hint="eastAsia"/>
          <w:kern w:val="0"/>
          <w:sz w:val="32"/>
          <w:szCs w:val="32"/>
          <w:lang w:val="zh-CN"/>
        </w:rPr>
        <w:t>执行数</w:t>
      </w:r>
      <w:r w:rsidR="00E15010">
        <w:rPr>
          <w:rFonts w:ascii="仿宋_GB2312" w:eastAsia="仿宋_GB2312" w:hAnsi="仿宋" w:cs="宋体"/>
          <w:kern w:val="0"/>
          <w:sz w:val="32"/>
          <w:szCs w:val="32"/>
          <w:lang w:val="zh-CN"/>
        </w:rPr>
        <w:t>8,718.55</w:t>
      </w:r>
      <w:r w:rsidR="003A6A9C">
        <w:rPr>
          <w:rFonts w:ascii="仿宋_GB2312" w:eastAsia="仿宋_GB2312" w:hAnsi="仿宋" w:cs="宋体" w:hint="eastAsia"/>
          <w:kern w:val="0"/>
          <w:sz w:val="32"/>
          <w:szCs w:val="32"/>
          <w:lang w:val="zh-CN"/>
        </w:rPr>
        <w:t>万元</w:t>
      </w:r>
      <w:r w:rsidRPr="00132580">
        <w:rPr>
          <w:rFonts w:ascii="仿宋_GB2312" w:eastAsia="仿宋_GB2312" w:hAnsi="仿宋" w:cs="宋体" w:hint="eastAsia"/>
          <w:kern w:val="0"/>
          <w:sz w:val="32"/>
          <w:szCs w:val="32"/>
          <w:lang w:val="zh-CN"/>
        </w:rPr>
        <w:t>减少</w:t>
      </w:r>
      <w:r w:rsidR="00E15010">
        <w:rPr>
          <w:rFonts w:ascii="仿宋_GB2312" w:eastAsia="仿宋_GB2312" w:hAnsi="仿宋" w:cs="宋体"/>
          <w:kern w:val="0"/>
          <w:sz w:val="32"/>
          <w:szCs w:val="32"/>
          <w:lang w:val="zh-CN"/>
        </w:rPr>
        <w:t>192.00</w:t>
      </w:r>
      <w:r w:rsidRPr="00132580">
        <w:rPr>
          <w:rFonts w:ascii="仿宋_GB2312" w:eastAsia="仿宋_GB2312" w:hAnsi="仿宋" w:cs="宋体" w:hint="eastAsia"/>
          <w:kern w:val="0"/>
          <w:sz w:val="32"/>
          <w:szCs w:val="32"/>
          <w:lang w:val="zh-CN"/>
        </w:rPr>
        <w:t>万元，</w:t>
      </w:r>
      <w:r w:rsidR="0098360C">
        <w:rPr>
          <w:rFonts w:ascii="仿宋_GB2312" w:eastAsia="仿宋_GB2312" w:hAnsi="仿宋" w:cs="宋体" w:hint="eastAsia"/>
          <w:kern w:val="0"/>
          <w:sz w:val="32"/>
          <w:szCs w:val="32"/>
          <w:lang w:val="zh-CN"/>
        </w:rPr>
        <w:t>占比</w:t>
      </w:r>
      <w:r w:rsidR="00E15010">
        <w:rPr>
          <w:rFonts w:ascii="仿宋_GB2312" w:eastAsia="仿宋_GB2312" w:hAnsi="仿宋" w:cs="宋体"/>
          <w:kern w:val="0"/>
          <w:sz w:val="32"/>
          <w:szCs w:val="32"/>
          <w:lang w:val="zh-CN"/>
        </w:rPr>
        <w:t>2.20</w:t>
      </w:r>
      <w:r w:rsidR="003A6A9C">
        <w:rPr>
          <w:rFonts w:ascii="仿宋_GB2312" w:eastAsia="仿宋_GB2312" w:hAnsi="仿宋" w:cs="宋体" w:hint="eastAsia"/>
          <w:kern w:val="0"/>
          <w:sz w:val="32"/>
          <w:szCs w:val="32"/>
          <w:lang w:val="zh-CN"/>
        </w:rPr>
        <w:t>%。</w:t>
      </w:r>
      <w:r w:rsidR="00E15010">
        <w:rPr>
          <w:rFonts w:ascii="仿宋_GB2312" w:eastAsia="仿宋_GB2312" w:hAnsi="仿宋" w:cs="宋体" w:hint="eastAsia"/>
          <w:kern w:val="0"/>
          <w:sz w:val="32"/>
          <w:szCs w:val="32"/>
          <w:lang w:val="zh-CN"/>
        </w:rPr>
        <w:t>主要原因是项目支出规模缩减</w:t>
      </w:r>
      <w:r w:rsidRPr="00132580">
        <w:rPr>
          <w:rFonts w:ascii="仿宋_GB2312" w:eastAsia="仿宋_GB2312" w:hAnsi="仿宋" w:cs="宋体" w:hint="eastAsia"/>
          <w:kern w:val="0"/>
          <w:sz w:val="32"/>
          <w:szCs w:val="32"/>
          <w:lang w:val="zh-CN"/>
        </w:rPr>
        <w:t>。</w:t>
      </w:r>
    </w:p>
    <w:p w:rsidR="00967D66" w:rsidRDefault="00C80422" w:rsidP="00283099">
      <w:pPr>
        <w:widowControl/>
        <w:spacing w:line="640" w:lineRule="exact"/>
        <w:jc w:val="left"/>
        <w:rPr>
          <w:rFonts w:ascii="仿宋_GB2312" w:eastAsia="仿宋_GB2312" w:hAnsi="仿宋" w:cs="Times New Roman"/>
          <w:sz w:val="32"/>
          <w:szCs w:val="32"/>
        </w:rPr>
      </w:pPr>
      <w:r>
        <w:rPr>
          <w:rFonts w:ascii="仿宋_GB2312" w:eastAsia="仿宋_GB2312" w:hAnsi="仿宋" w:cs="Times New Roman"/>
          <w:noProof/>
          <w:sz w:val="32"/>
          <w:szCs w:val="32"/>
        </w:rPr>
        <w:drawing>
          <wp:anchor distT="0" distB="0" distL="114300" distR="114300" simplePos="0" relativeHeight="251696128" behindDoc="0" locked="0" layoutInCell="1" allowOverlap="1" wp14:anchorId="28B20C03" wp14:editId="51839C91">
            <wp:simplePos x="0" y="0"/>
            <wp:positionH relativeFrom="margin">
              <wp:posOffset>259715</wp:posOffset>
            </wp:positionH>
            <wp:positionV relativeFrom="paragraph">
              <wp:posOffset>287020</wp:posOffset>
            </wp:positionV>
            <wp:extent cx="5060950" cy="2914650"/>
            <wp:effectExtent l="0" t="0" r="6350" b="0"/>
            <wp:wrapNone/>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60950" cy="2914650"/>
                    </a:xfrm>
                    <a:prstGeom prst="rect">
                      <a:avLst/>
                    </a:prstGeom>
                    <a:noFill/>
                  </pic:spPr>
                </pic:pic>
              </a:graphicData>
            </a:graphic>
            <wp14:sizeRelH relativeFrom="page">
              <wp14:pctWidth>0</wp14:pctWidth>
            </wp14:sizeRelH>
            <wp14:sizeRelV relativeFrom="page">
              <wp14:pctHeight>0</wp14:pctHeight>
            </wp14:sizeRelV>
          </wp:anchor>
        </w:drawing>
      </w:r>
    </w:p>
    <w:p w:rsidR="00F40FED" w:rsidRDefault="00F40FED" w:rsidP="00283099">
      <w:pPr>
        <w:widowControl/>
        <w:spacing w:line="640" w:lineRule="exact"/>
        <w:jc w:val="left"/>
        <w:rPr>
          <w:rFonts w:ascii="仿宋_GB2312" w:eastAsia="仿宋_GB2312" w:hAnsi="仿宋" w:cs="Times New Roman"/>
          <w:sz w:val="32"/>
          <w:szCs w:val="32"/>
        </w:rPr>
      </w:pPr>
    </w:p>
    <w:p w:rsidR="00F40FED" w:rsidRDefault="00F40FED" w:rsidP="00283099">
      <w:pPr>
        <w:widowControl/>
        <w:spacing w:line="640" w:lineRule="exact"/>
        <w:jc w:val="left"/>
        <w:rPr>
          <w:rFonts w:ascii="仿宋_GB2312" w:eastAsia="仿宋_GB2312" w:hAnsi="仿宋" w:cs="Times New Roman"/>
          <w:sz w:val="32"/>
          <w:szCs w:val="32"/>
        </w:rPr>
      </w:pPr>
    </w:p>
    <w:p w:rsidR="00F40FED" w:rsidRDefault="00F40FED" w:rsidP="00283099">
      <w:pPr>
        <w:widowControl/>
        <w:spacing w:line="640" w:lineRule="exact"/>
        <w:jc w:val="left"/>
        <w:rPr>
          <w:rFonts w:ascii="仿宋_GB2312" w:eastAsia="仿宋_GB2312" w:hAnsi="仿宋" w:cs="Times New Roman"/>
          <w:sz w:val="32"/>
          <w:szCs w:val="32"/>
        </w:rPr>
      </w:pPr>
    </w:p>
    <w:p w:rsidR="00F40FED" w:rsidRDefault="00F40FED" w:rsidP="00283099">
      <w:pPr>
        <w:widowControl/>
        <w:spacing w:line="640" w:lineRule="exact"/>
        <w:jc w:val="left"/>
        <w:rPr>
          <w:rFonts w:ascii="仿宋_GB2312" w:eastAsia="仿宋_GB2312" w:hAnsi="仿宋" w:cs="Times New Roman"/>
          <w:sz w:val="32"/>
          <w:szCs w:val="32"/>
        </w:rPr>
      </w:pPr>
    </w:p>
    <w:p w:rsidR="00F40FED" w:rsidRDefault="00F40FED" w:rsidP="00283099">
      <w:pPr>
        <w:widowControl/>
        <w:spacing w:line="640" w:lineRule="exact"/>
        <w:jc w:val="left"/>
        <w:rPr>
          <w:rFonts w:ascii="仿宋_GB2312" w:eastAsia="仿宋_GB2312" w:hAnsi="仿宋" w:cs="Times New Roman"/>
          <w:sz w:val="32"/>
          <w:szCs w:val="32"/>
        </w:rPr>
      </w:pPr>
    </w:p>
    <w:p w:rsidR="00F40FED" w:rsidRDefault="00F40FED" w:rsidP="00283099">
      <w:pPr>
        <w:widowControl/>
        <w:spacing w:line="640" w:lineRule="exact"/>
        <w:jc w:val="left"/>
        <w:rPr>
          <w:rFonts w:ascii="仿宋_GB2312" w:eastAsia="仿宋_GB2312" w:hAnsi="仿宋" w:cs="Times New Roman"/>
          <w:sz w:val="32"/>
          <w:szCs w:val="32"/>
        </w:rPr>
      </w:pPr>
    </w:p>
    <w:p w:rsidR="009701C1" w:rsidRDefault="009701C1" w:rsidP="009701C1">
      <w:pPr>
        <w:spacing w:line="640" w:lineRule="exact"/>
        <w:ind w:firstLineChars="200" w:firstLine="643"/>
        <w:rPr>
          <w:rFonts w:ascii="楷体" w:eastAsia="楷体" w:hAnsi="楷体" w:cs="楷体_GB2312"/>
          <w:b/>
          <w:sz w:val="32"/>
          <w:szCs w:val="32"/>
        </w:rPr>
      </w:pPr>
    </w:p>
    <w:p w:rsidR="009701C1" w:rsidRPr="009701C1" w:rsidRDefault="009701C1" w:rsidP="009701C1">
      <w:pPr>
        <w:spacing w:line="640" w:lineRule="exact"/>
        <w:ind w:firstLineChars="200" w:firstLine="643"/>
        <w:rPr>
          <w:rFonts w:ascii="楷体" w:eastAsia="楷体" w:hAnsi="楷体"/>
          <w:b/>
          <w:sz w:val="32"/>
          <w:szCs w:val="32"/>
          <w:lang w:val="zh-CN"/>
        </w:rPr>
      </w:pPr>
      <w:r w:rsidRPr="009701C1">
        <w:rPr>
          <w:rFonts w:ascii="楷体" w:eastAsia="楷体" w:hAnsi="楷体" w:cs="楷体_GB2312" w:hint="eastAsia"/>
          <w:b/>
          <w:sz w:val="32"/>
          <w:szCs w:val="32"/>
        </w:rPr>
        <w:lastRenderedPageBreak/>
        <w:t>（二）</w:t>
      </w:r>
      <w:r>
        <w:rPr>
          <w:rFonts w:ascii="楷体" w:eastAsia="楷体" w:hAnsi="楷体" w:cs="楷体_GB2312" w:hint="eastAsia"/>
          <w:b/>
          <w:sz w:val="32"/>
          <w:szCs w:val="32"/>
          <w:lang w:val="zh-CN"/>
        </w:rPr>
        <w:t>一般公共预算</w:t>
      </w:r>
      <w:r w:rsidR="0026235F">
        <w:rPr>
          <w:rFonts w:ascii="楷体" w:eastAsia="楷体" w:hAnsi="楷体" w:cs="楷体_GB2312" w:hint="eastAsia"/>
          <w:b/>
          <w:sz w:val="32"/>
          <w:szCs w:val="32"/>
          <w:lang w:val="zh-CN"/>
        </w:rPr>
        <w:t>拨款</w:t>
      </w:r>
      <w:r>
        <w:rPr>
          <w:rFonts w:ascii="楷体" w:eastAsia="楷体" w:hAnsi="楷体" w:cs="楷体_GB2312" w:hint="eastAsia"/>
          <w:b/>
          <w:sz w:val="32"/>
          <w:szCs w:val="32"/>
          <w:lang w:val="zh-CN"/>
        </w:rPr>
        <w:t>结构情况</w:t>
      </w:r>
    </w:p>
    <w:p w:rsidR="009701C1" w:rsidRPr="00461EA0" w:rsidRDefault="00461EA0" w:rsidP="009701C1">
      <w:pPr>
        <w:spacing w:line="640" w:lineRule="exact"/>
        <w:ind w:firstLineChars="200" w:firstLine="640"/>
        <w:rPr>
          <w:rFonts w:ascii="仿宋_GB2312" w:eastAsia="仿宋_GB2312" w:hAnsi="仿宋"/>
          <w:bCs/>
          <w:sz w:val="32"/>
          <w:szCs w:val="30"/>
        </w:rPr>
      </w:pPr>
      <w:r>
        <w:rPr>
          <w:rFonts w:ascii="仿宋_GB2312" w:eastAsia="仿宋_GB2312" w:hAnsi="仿宋" w:hint="eastAsia"/>
          <w:sz w:val="32"/>
          <w:szCs w:val="30"/>
        </w:rPr>
        <w:t>2</w:t>
      </w:r>
      <w:r>
        <w:rPr>
          <w:rFonts w:ascii="仿宋_GB2312" w:eastAsia="仿宋_GB2312" w:hAnsi="仿宋"/>
          <w:sz w:val="32"/>
          <w:szCs w:val="30"/>
        </w:rPr>
        <w:t>02</w:t>
      </w:r>
      <w:r w:rsidR="00257884">
        <w:rPr>
          <w:rFonts w:ascii="仿宋_GB2312" w:eastAsia="仿宋_GB2312" w:hAnsi="仿宋"/>
          <w:sz w:val="32"/>
          <w:szCs w:val="30"/>
        </w:rPr>
        <w:t>3</w:t>
      </w:r>
      <w:r>
        <w:rPr>
          <w:rFonts w:ascii="仿宋_GB2312" w:eastAsia="仿宋_GB2312" w:hAnsi="仿宋" w:hint="eastAsia"/>
          <w:sz w:val="32"/>
          <w:szCs w:val="30"/>
        </w:rPr>
        <w:t>年一般公共预算</w:t>
      </w:r>
      <w:r w:rsidR="0026235F">
        <w:rPr>
          <w:rFonts w:ascii="仿宋_GB2312" w:eastAsia="仿宋_GB2312" w:hAnsi="仿宋" w:hint="eastAsia"/>
          <w:sz w:val="32"/>
          <w:szCs w:val="30"/>
        </w:rPr>
        <w:t>财政拨款</w:t>
      </w:r>
      <w:r w:rsidR="00C80422" w:rsidRPr="00C80422">
        <w:rPr>
          <w:rFonts w:ascii="仿宋_GB2312" w:eastAsia="仿宋_GB2312" w:hAnsi="仿宋"/>
          <w:sz w:val="32"/>
          <w:szCs w:val="30"/>
        </w:rPr>
        <w:t>11,630.79</w:t>
      </w:r>
      <w:r w:rsidR="009468E4">
        <w:rPr>
          <w:rFonts w:ascii="仿宋_GB2312" w:eastAsia="仿宋_GB2312" w:hAnsi="仿宋" w:hint="eastAsia"/>
          <w:sz w:val="32"/>
          <w:szCs w:val="30"/>
        </w:rPr>
        <w:t>万元，其中：本年预算拨款</w:t>
      </w:r>
      <w:r w:rsidR="00C80422" w:rsidRPr="00C80422">
        <w:rPr>
          <w:rFonts w:ascii="仿宋_GB2312" w:eastAsia="仿宋_GB2312" w:hAnsi="仿宋"/>
          <w:sz w:val="32"/>
          <w:szCs w:val="30"/>
        </w:rPr>
        <w:t>8,526.55</w:t>
      </w:r>
      <w:r w:rsidR="009468E4">
        <w:rPr>
          <w:rFonts w:ascii="仿宋_GB2312" w:eastAsia="仿宋_GB2312" w:hAnsi="仿宋" w:hint="eastAsia"/>
          <w:sz w:val="32"/>
          <w:szCs w:val="30"/>
        </w:rPr>
        <w:t>万元，上年结转</w:t>
      </w:r>
      <w:r w:rsidR="00C80422" w:rsidRPr="00C80422">
        <w:rPr>
          <w:rFonts w:ascii="仿宋_GB2312" w:eastAsia="仿宋_GB2312" w:hAnsi="仿宋"/>
          <w:sz w:val="32"/>
          <w:szCs w:val="30"/>
        </w:rPr>
        <w:t>3,104.24</w:t>
      </w:r>
      <w:r w:rsidR="009468E4">
        <w:rPr>
          <w:rFonts w:ascii="仿宋_GB2312" w:eastAsia="仿宋_GB2312" w:hAnsi="仿宋" w:hint="eastAsia"/>
          <w:sz w:val="32"/>
          <w:szCs w:val="30"/>
        </w:rPr>
        <w:t>万元,</w:t>
      </w:r>
      <w:r>
        <w:rPr>
          <w:rFonts w:ascii="仿宋_GB2312" w:eastAsia="仿宋_GB2312" w:hAnsi="仿宋" w:hint="eastAsia"/>
          <w:sz w:val="32"/>
          <w:szCs w:val="30"/>
        </w:rPr>
        <w:t>主要</w:t>
      </w:r>
      <w:r w:rsidR="006F1787">
        <w:rPr>
          <w:rFonts w:ascii="仿宋_GB2312" w:eastAsia="仿宋_GB2312" w:hAnsi="仿宋" w:hint="eastAsia"/>
          <w:sz w:val="32"/>
          <w:szCs w:val="30"/>
        </w:rPr>
        <w:t>用于</w:t>
      </w:r>
      <w:r>
        <w:rPr>
          <w:rFonts w:ascii="仿宋_GB2312" w:eastAsia="仿宋_GB2312" w:hAnsi="仿宋" w:hint="eastAsia"/>
          <w:sz w:val="32"/>
          <w:szCs w:val="30"/>
        </w:rPr>
        <w:t>以下</w:t>
      </w:r>
      <w:r w:rsidR="006F1787">
        <w:rPr>
          <w:rFonts w:ascii="仿宋_GB2312" w:eastAsia="仿宋_GB2312" w:hAnsi="仿宋" w:hint="eastAsia"/>
          <w:sz w:val="32"/>
          <w:szCs w:val="30"/>
        </w:rPr>
        <w:t>方面</w:t>
      </w:r>
      <w:r w:rsidR="009468E4">
        <w:rPr>
          <w:rFonts w:ascii="仿宋_GB2312" w:eastAsia="仿宋_GB2312" w:hAnsi="仿宋" w:hint="eastAsia"/>
          <w:sz w:val="32"/>
          <w:szCs w:val="30"/>
        </w:rPr>
        <w:t>支出</w:t>
      </w:r>
      <w:r w:rsidR="006F1787">
        <w:rPr>
          <w:rFonts w:ascii="仿宋_GB2312" w:eastAsia="仿宋_GB2312" w:hAnsi="仿宋" w:hint="eastAsia"/>
          <w:sz w:val="32"/>
          <w:szCs w:val="30"/>
        </w:rPr>
        <w:t>：外交支出</w:t>
      </w:r>
      <w:r w:rsidR="009701C1" w:rsidRPr="00461EA0">
        <w:rPr>
          <w:rFonts w:ascii="仿宋_GB2312" w:eastAsia="仿宋_GB2312" w:hAnsi="仿宋" w:hint="eastAsia"/>
          <w:sz w:val="32"/>
          <w:szCs w:val="30"/>
        </w:rPr>
        <w:t>（类）</w:t>
      </w:r>
      <w:r w:rsidR="00C80422" w:rsidRPr="00C80422">
        <w:rPr>
          <w:rFonts w:ascii="仿宋_GB2312" w:eastAsia="仿宋_GB2312" w:hAnsi="仿宋"/>
          <w:bCs/>
          <w:sz w:val="32"/>
          <w:szCs w:val="30"/>
        </w:rPr>
        <w:t>171.77</w:t>
      </w:r>
      <w:r w:rsidR="009701C1" w:rsidRPr="00461EA0">
        <w:rPr>
          <w:rFonts w:ascii="仿宋_GB2312" w:eastAsia="仿宋_GB2312" w:hAnsi="仿宋" w:hint="eastAsia"/>
          <w:bCs/>
          <w:sz w:val="32"/>
          <w:szCs w:val="30"/>
        </w:rPr>
        <w:t>万元，占</w:t>
      </w:r>
      <w:r w:rsidR="006F1787">
        <w:rPr>
          <w:rFonts w:ascii="仿宋_GB2312" w:eastAsia="仿宋_GB2312" w:hAnsi="仿宋" w:hint="eastAsia"/>
          <w:bCs/>
          <w:sz w:val="32"/>
          <w:szCs w:val="30"/>
        </w:rPr>
        <w:t>比</w:t>
      </w:r>
      <w:r w:rsidR="00C80422">
        <w:rPr>
          <w:rFonts w:ascii="仿宋_GB2312" w:eastAsia="仿宋_GB2312" w:hAnsi="仿宋"/>
          <w:bCs/>
          <w:sz w:val="32"/>
          <w:szCs w:val="30"/>
        </w:rPr>
        <w:t>1.48</w:t>
      </w:r>
      <w:r w:rsidR="009701C1" w:rsidRPr="00461EA0">
        <w:rPr>
          <w:rFonts w:ascii="仿宋_GB2312" w:eastAsia="仿宋_GB2312" w:hAnsi="仿宋" w:hint="eastAsia"/>
          <w:bCs/>
          <w:sz w:val="32"/>
          <w:szCs w:val="30"/>
        </w:rPr>
        <w:t>%；科学技术</w:t>
      </w:r>
      <w:r w:rsidR="006F1787">
        <w:rPr>
          <w:rFonts w:ascii="仿宋_GB2312" w:eastAsia="仿宋_GB2312" w:hAnsi="仿宋" w:hint="eastAsia"/>
          <w:bCs/>
          <w:sz w:val="32"/>
          <w:szCs w:val="30"/>
        </w:rPr>
        <w:t>支出</w:t>
      </w:r>
      <w:r w:rsidR="009701C1" w:rsidRPr="00461EA0">
        <w:rPr>
          <w:rFonts w:ascii="仿宋_GB2312" w:eastAsia="仿宋_GB2312" w:hAnsi="仿宋" w:hint="eastAsia"/>
          <w:bCs/>
          <w:sz w:val="32"/>
          <w:szCs w:val="30"/>
        </w:rPr>
        <w:t>（类）</w:t>
      </w:r>
      <w:r w:rsidR="00C80422" w:rsidRPr="00C80422">
        <w:rPr>
          <w:rFonts w:ascii="仿宋_GB2312" w:eastAsia="仿宋_GB2312" w:hAnsi="仿宋"/>
          <w:sz w:val="32"/>
          <w:szCs w:val="30"/>
        </w:rPr>
        <w:t>7,457.78</w:t>
      </w:r>
      <w:r w:rsidR="006F1787">
        <w:rPr>
          <w:rFonts w:ascii="仿宋_GB2312" w:eastAsia="仿宋_GB2312" w:hAnsi="仿宋" w:hint="eastAsia"/>
          <w:sz w:val="32"/>
          <w:szCs w:val="30"/>
        </w:rPr>
        <w:t>万元，占比6</w:t>
      </w:r>
      <w:r w:rsidR="006F1787">
        <w:rPr>
          <w:rFonts w:ascii="仿宋_GB2312" w:eastAsia="仿宋_GB2312" w:hAnsi="仿宋"/>
          <w:sz w:val="32"/>
          <w:szCs w:val="30"/>
        </w:rPr>
        <w:t>4.</w:t>
      </w:r>
      <w:r w:rsidR="00C80422">
        <w:rPr>
          <w:rFonts w:ascii="仿宋_GB2312" w:eastAsia="仿宋_GB2312" w:hAnsi="仿宋"/>
          <w:sz w:val="32"/>
          <w:szCs w:val="30"/>
        </w:rPr>
        <w:t>12</w:t>
      </w:r>
      <w:r w:rsidR="009701C1" w:rsidRPr="00461EA0">
        <w:rPr>
          <w:rFonts w:ascii="仿宋_GB2312" w:eastAsia="仿宋_GB2312" w:hAnsi="仿宋" w:hint="eastAsia"/>
          <w:sz w:val="32"/>
          <w:szCs w:val="30"/>
        </w:rPr>
        <w:t>%；社会保障和就业支出</w:t>
      </w:r>
      <w:r w:rsidR="006F1787">
        <w:rPr>
          <w:rFonts w:ascii="仿宋_GB2312" w:eastAsia="仿宋_GB2312" w:hAnsi="仿宋" w:hint="eastAsia"/>
          <w:sz w:val="32"/>
          <w:szCs w:val="30"/>
        </w:rPr>
        <w:t>（类）</w:t>
      </w:r>
      <w:r w:rsidR="00C80422" w:rsidRPr="00C80422">
        <w:rPr>
          <w:rFonts w:ascii="仿宋_GB2312" w:eastAsia="仿宋_GB2312" w:hAnsi="仿宋"/>
          <w:sz w:val="32"/>
          <w:szCs w:val="30"/>
        </w:rPr>
        <w:t>1,192.37</w:t>
      </w:r>
      <w:r w:rsidR="009701C1" w:rsidRPr="00461EA0">
        <w:rPr>
          <w:rFonts w:ascii="仿宋_GB2312" w:eastAsia="仿宋_GB2312" w:hAnsi="仿宋" w:hint="eastAsia"/>
          <w:sz w:val="32"/>
          <w:szCs w:val="30"/>
        </w:rPr>
        <w:t>万元，</w:t>
      </w:r>
      <w:r w:rsidR="009701C1" w:rsidRPr="00461EA0">
        <w:rPr>
          <w:rFonts w:ascii="仿宋_GB2312" w:eastAsia="仿宋_GB2312" w:hAnsi="仿宋" w:hint="eastAsia"/>
          <w:bCs/>
          <w:sz w:val="32"/>
          <w:szCs w:val="30"/>
        </w:rPr>
        <w:t>占</w:t>
      </w:r>
      <w:r w:rsidR="006F1787">
        <w:rPr>
          <w:rFonts w:ascii="仿宋_GB2312" w:eastAsia="仿宋_GB2312" w:hAnsi="仿宋" w:hint="eastAsia"/>
          <w:bCs/>
          <w:sz w:val="32"/>
          <w:szCs w:val="30"/>
        </w:rPr>
        <w:t>比</w:t>
      </w:r>
      <w:r w:rsidR="00C80422">
        <w:rPr>
          <w:rFonts w:ascii="仿宋_GB2312" w:eastAsia="仿宋_GB2312" w:hAnsi="仿宋"/>
          <w:bCs/>
          <w:sz w:val="32"/>
          <w:szCs w:val="30"/>
        </w:rPr>
        <w:t>10.25</w:t>
      </w:r>
      <w:r w:rsidR="009701C1" w:rsidRPr="00461EA0">
        <w:rPr>
          <w:rFonts w:ascii="仿宋_GB2312" w:eastAsia="仿宋_GB2312" w:hAnsi="仿宋" w:hint="eastAsia"/>
          <w:bCs/>
          <w:sz w:val="32"/>
          <w:szCs w:val="30"/>
        </w:rPr>
        <w:t>%；</w:t>
      </w:r>
      <w:r w:rsidR="009701C1" w:rsidRPr="00461EA0">
        <w:rPr>
          <w:rFonts w:ascii="仿宋_GB2312" w:eastAsia="仿宋_GB2312" w:hAnsi="仿宋" w:hint="eastAsia"/>
          <w:sz w:val="32"/>
          <w:szCs w:val="30"/>
        </w:rPr>
        <w:t>住房保障支出</w:t>
      </w:r>
      <w:r w:rsidR="006F1787" w:rsidRPr="00461EA0">
        <w:rPr>
          <w:rFonts w:ascii="仿宋_GB2312" w:eastAsia="仿宋_GB2312" w:hAnsi="仿宋" w:hint="eastAsia"/>
          <w:sz w:val="32"/>
          <w:szCs w:val="30"/>
        </w:rPr>
        <w:t>（类）</w:t>
      </w:r>
      <w:r w:rsidR="00C80422" w:rsidRPr="00C80422">
        <w:rPr>
          <w:rFonts w:ascii="仿宋_GB2312" w:eastAsia="仿宋_GB2312" w:hAnsi="仿宋"/>
          <w:sz w:val="32"/>
          <w:szCs w:val="30"/>
        </w:rPr>
        <w:t>838.53</w:t>
      </w:r>
      <w:r w:rsidR="009701C1" w:rsidRPr="00461EA0">
        <w:rPr>
          <w:rFonts w:ascii="仿宋_GB2312" w:eastAsia="仿宋_GB2312" w:hAnsi="仿宋" w:hint="eastAsia"/>
          <w:sz w:val="32"/>
          <w:szCs w:val="30"/>
        </w:rPr>
        <w:t>万元，</w:t>
      </w:r>
      <w:r w:rsidR="009701C1" w:rsidRPr="00461EA0">
        <w:rPr>
          <w:rFonts w:ascii="仿宋_GB2312" w:eastAsia="仿宋_GB2312" w:hAnsi="仿宋" w:hint="eastAsia"/>
          <w:bCs/>
          <w:sz w:val="32"/>
          <w:szCs w:val="30"/>
        </w:rPr>
        <w:t>占</w:t>
      </w:r>
      <w:r w:rsidR="006F1787">
        <w:rPr>
          <w:rFonts w:ascii="仿宋_GB2312" w:eastAsia="仿宋_GB2312" w:hAnsi="仿宋" w:hint="eastAsia"/>
          <w:bCs/>
          <w:sz w:val="32"/>
          <w:szCs w:val="30"/>
        </w:rPr>
        <w:t>比</w:t>
      </w:r>
      <w:r w:rsidR="00C80422">
        <w:rPr>
          <w:rFonts w:ascii="仿宋_GB2312" w:eastAsia="仿宋_GB2312" w:hAnsi="仿宋"/>
          <w:bCs/>
          <w:sz w:val="32"/>
          <w:szCs w:val="30"/>
        </w:rPr>
        <w:t>7.21</w:t>
      </w:r>
      <w:r w:rsidR="009701C1" w:rsidRPr="00461EA0">
        <w:rPr>
          <w:rFonts w:ascii="仿宋_GB2312" w:eastAsia="仿宋_GB2312" w:hAnsi="仿宋" w:hint="eastAsia"/>
          <w:bCs/>
          <w:sz w:val="32"/>
          <w:szCs w:val="30"/>
        </w:rPr>
        <w:t>%</w:t>
      </w:r>
      <w:r w:rsidR="009701C1" w:rsidRPr="00461EA0">
        <w:rPr>
          <w:rFonts w:ascii="仿宋_GB2312" w:eastAsia="仿宋_GB2312" w:hAnsi="仿宋" w:hint="eastAsia"/>
          <w:sz w:val="32"/>
          <w:szCs w:val="30"/>
        </w:rPr>
        <w:t>；粮油物资储备支出</w:t>
      </w:r>
      <w:r w:rsidR="006F1787" w:rsidRPr="00461EA0">
        <w:rPr>
          <w:rFonts w:ascii="仿宋_GB2312" w:eastAsia="仿宋_GB2312" w:hAnsi="仿宋" w:hint="eastAsia"/>
          <w:sz w:val="32"/>
          <w:szCs w:val="30"/>
        </w:rPr>
        <w:t>（类）</w:t>
      </w:r>
      <w:r w:rsidR="00C80422" w:rsidRPr="00C80422">
        <w:rPr>
          <w:rFonts w:ascii="仿宋_GB2312" w:eastAsia="仿宋_GB2312" w:hAnsi="仿宋"/>
          <w:sz w:val="32"/>
          <w:szCs w:val="30"/>
        </w:rPr>
        <w:t>1,970.34</w:t>
      </w:r>
      <w:r w:rsidR="009701C1" w:rsidRPr="00461EA0">
        <w:rPr>
          <w:rFonts w:ascii="仿宋_GB2312" w:eastAsia="仿宋_GB2312" w:hAnsi="仿宋" w:hint="eastAsia"/>
          <w:sz w:val="32"/>
          <w:szCs w:val="30"/>
        </w:rPr>
        <w:t>万元，</w:t>
      </w:r>
      <w:r w:rsidR="009701C1" w:rsidRPr="00461EA0">
        <w:rPr>
          <w:rFonts w:ascii="仿宋_GB2312" w:eastAsia="仿宋_GB2312" w:hAnsi="仿宋" w:hint="eastAsia"/>
          <w:bCs/>
          <w:sz w:val="32"/>
          <w:szCs w:val="30"/>
        </w:rPr>
        <w:t>占</w:t>
      </w:r>
      <w:r w:rsidR="006F1787">
        <w:rPr>
          <w:rFonts w:ascii="仿宋_GB2312" w:eastAsia="仿宋_GB2312" w:hAnsi="仿宋" w:hint="eastAsia"/>
          <w:bCs/>
          <w:sz w:val="32"/>
          <w:szCs w:val="30"/>
        </w:rPr>
        <w:t>比</w:t>
      </w:r>
      <w:r w:rsidR="00C80422">
        <w:rPr>
          <w:rFonts w:ascii="仿宋_GB2312" w:eastAsia="仿宋_GB2312" w:hAnsi="仿宋"/>
          <w:bCs/>
          <w:sz w:val="32"/>
          <w:szCs w:val="30"/>
        </w:rPr>
        <w:t>16.94</w:t>
      </w:r>
      <w:r w:rsidR="009701C1" w:rsidRPr="00461EA0">
        <w:rPr>
          <w:rFonts w:ascii="仿宋_GB2312" w:eastAsia="仿宋_GB2312" w:hAnsi="仿宋" w:hint="eastAsia"/>
          <w:bCs/>
          <w:sz w:val="32"/>
          <w:szCs w:val="30"/>
        </w:rPr>
        <w:t>%。</w:t>
      </w:r>
    </w:p>
    <w:p w:rsidR="00F40FED" w:rsidRDefault="00737745" w:rsidP="009701C1">
      <w:pPr>
        <w:widowControl/>
        <w:spacing w:line="640" w:lineRule="exact"/>
        <w:jc w:val="left"/>
        <w:rPr>
          <w:rFonts w:ascii="仿宋_GB2312" w:eastAsia="仿宋_GB2312" w:hAnsi="仿宋" w:cs="Times New Roman"/>
          <w:sz w:val="32"/>
          <w:szCs w:val="32"/>
        </w:rPr>
      </w:pPr>
      <w:r>
        <w:rPr>
          <w:rFonts w:ascii="仿宋_GB2312" w:eastAsia="仿宋_GB2312" w:hAnsi="仿宋" w:cs="Times New Roman"/>
          <w:noProof/>
          <w:sz w:val="32"/>
          <w:szCs w:val="32"/>
        </w:rPr>
        <w:drawing>
          <wp:anchor distT="0" distB="0" distL="114300" distR="114300" simplePos="0" relativeHeight="251697152" behindDoc="0" locked="0" layoutInCell="1" allowOverlap="1">
            <wp:simplePos x="0" y="0"/>
            <wp:positionH relativeFrom="column">
              <wp:posOffset>335915</wp:posOffset>
            </wp:positionH>
            <wp:positionV relativeFrom="paragraph">
              <wp:posOffset>255271</wp:posOffset>
            </wp:positionV>
            <wp:extent cx="4730750" cy="2520950"/>
            <wp:effectExtent l="0" t="0" r="0" b="0"/>
            <wp:wrapNone/>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30750" cy="2520950"/>
                    </a:xfrm>
                    <a:prstGeom prst="rect">
                      <a:avLst/>
                    </a:prstGeom>
                    <a:noFill/>
                  </pic:spPr>
                </pic:pic>
              </a:graphicData>
            </a:graphic>
            <wp14:sizeRelH relativeFrom="page">
              <wp14:pctWidth>0</wp14:pctWidth>
            </wp14:sizeRelH>
            <wp14:sizeRelV relativeFrom="page">
              <wp14:pctHeight>0</wp14:pctHeight>
            </wp14:sizeRelV>
          </wp:anchor>
        </w:drawing>
      </w:r>
    </w:p>
    <w:p w:rsidR="00DF5D26" w:rsidRDefault="00DF5D26" w:rsidP="009701C1">
      <w:pPr>
        <w:widowControl/>
        <w:spacing w:line="640" w:lineRule="exact"/>
        <w:jc w:val="left"/>
        <w:rPr>
          <w:rFonts w:ascii="仿宋_GB2312" w:eastAsia="仿宋_GB2312" w:hAnsi="仿宋" w:cs="Times New Roman"/>
          <w:sz w:val="32"/>
          <w:szCs w:val="32"/>
        </w:rPr>
      </w:pPr>
    </w:p>
    <w:p w:rsidR="00DF5D26" w:rsidRPr="00DF5D26" w:rsidRDefault="00DF5D26" w:rsidP="009701C1">
      <w:pPr>
        <w:widowControl/>
        <w:spacing w:line="640" w:lineRule="exact"/>
        <w:jc w:val="left"/>
        <w:rPr>
          <w:rFonts w:ascii="仿宋_GB2312" w:eastAsia="仿宋_GB2312" w:hAnsi="仿宋" w:cs="Times New Roman"/>
          <w:sz w:val="32"/>
          <w:szCs w:val="32"/>
        </w:rPr>
      </w:pPr>
    </w:p>
    <w:p w:rsidR="00DF5D26" w:rsidRDefault="00DF5D26" w:rsidP="009701C1">
      <w:pPr>
        <w:widowControl/>
        <w:spacing w:line="640" w:lineRule="exact"/>
        <w:jc w:val="left"/>
        <w:rPr>
          <w:rFonts w:ascii="仿宋_GB2312" w:eastAsia="仿宋_GB2312" w:hAnsi="仿宋" w:cs="Times New Roman"/>
          <w:sz w:val="32"/>
          <w:szCs w:val="32"/>
        </w:rPr>
      </w:pPr>
    </w:p>
    <w:p w:rsidR="00DF5D26" w:rsidRDefault="00DF5D26" w:rsidP="009701C1">
      <w:pPr>
        <w:widowControl/>
        <w:spacing w:line="640" w:lineRule="exact"/>
        <w:jc w:val="left"/>
        <w:rPr>
          <w:rFonts w:ascii="仿宋_GB2312" w:eastAsia="仿宋_GB2312" w:hAnsi="仿宋" w:cs="Times New Roman"/>
          <w:sz w:val="32"/>
          <w:szCs w:val="32"/>
        </w:rPr>
      </w:pPr>
    </w:p>
    <w:p w:rsidR="00DF5D26" w:rsidRPr="00257884" w:rsidRDefault="00DF5D26" w:rsidP="009701C1">
      <w:pPr>
        <w:widowControl/>
        <w:spacing w:line="640" w:lineRule="exact"/>
        <w:jc w:val="left"/>
        <w:rPr>
          <w:rFonts w:ascii="仿宋_GB2312" w:eastAsia="仿宋_GB2312" w:hAnsi="仿宋" w:cs="Times New Roman"/>
          <w:sz w:val="32"/>
          <w:szCs w:val="32"/>
        </w:rPr>
      </w:pPr>
    </w:p>
    <w:p w:rsidR="00737745" w:rsidRDefault="00737745" w:rsidP="001923B1">
      <w:pPr>
        <w:widowControl/>
        <w:spacing w:line="640" w:lineRule="exact"/>
        <w:ind w:firstLineChars="200" w:firstLine="643"/>
        <w:jc w:val="left"/>
        <w:rPr>
          <w:rFonts w:ascii="楷体" w:eastAsia="楷体" w:hAnsi="楷体" w:cs="Times New Roman"/>
          <w:b/>
          <w:sz w:val="32"/>
          <w:szCs w:val="32"/>
        </w:rPr>
      </w:pPr>
    </w:p>
    <w:p w:rsidR="001923B1" w:rsidRPr="001923B1" w:rsidRDefault="001923B1" w:rsidP="001923B1">
      <w:pPr>
        <w:widowControl/>
        <w:spacing w:line="640" w:lineRule="exact"/>
        <w:ind w:firstLineChars="200" w:firstLine="643"/>
        <w:jc w:val="left"/>
        <w:rPr>
          <w:rFonts w:ascii="楷体" w:eastAsia="楷体" w:hAnsi="楷体" w:cs="Times New Roman"/>
          <w:b/>
          <w:sz w:val="32"/>
          <w:szCs w:val="32"/>
        </w:rPr>
      </w:pPr>
      <w:r>
        <w:rPr>
          <w:rFonts w:ascii="楷体" w:eastAsia="楷体" w:hAnsi="楷体" w:cs="Times New Roman" w:hint="eastAsia"/>
          <w:b/>
          <w:sz w:val="32"/>
          <w:szCs w:val="32"/>
        </w:rPr>
        <w:t>（三）一般公共预算拨款具体使用情况</w:t>
      </w:r>
    </w:p>
    <w:p w:rsidR="001923B1" w:rsidRPr="001923B1" w:rsidRDefault="001923B1" w:rsidP="001923B1">
      <w:pPr>
        <w:widowControl/>
        <w:spacing w:line="640" w:lineRule="exact"/>
        <w:ind w:firstLineChars="200" w:firstLine="640"/>
        <w:jc w:val="left"/>
        <w:rPr>
          <w:rFonts w:ascii="仿宋_GB2312" w:eastAsia="仿宋_GB2312" w:hAnsi="仿宋" w:cs="Times New Roman"/>
          <w:sz w:val="32"/>
          <w:szCs w:val="32"/>
        </w:rPr>
      </w:pPr>
      <w:r w:rsidRPr="001923B1">
        <w:rPr>
          <w:rFonts w:ascii="仿宋_GB2312" w:eastAsia="仿宋_GB2312" w:hAnsi="仿宋" w:cs="Times New Roman"/>
          <w:sz w:val="32"/>
          <w:szCs w:val="32"/>
        </w:rPr>
        <w:t>1.外交支出（类）对外合作与交流（款）对外合作活动（项）202</w:t>
      </w:r>
      <w:r w:rsidR="00257884">
        <w:rPr>
          <w:rFonts w:ascii="仿宋_GB2312" w:eastAsia="仿宋_GB2312" w:hAnsi="仿宋" w:cs="Times New Roman"/>
          <w:sz w:val="32"/>
          <w:szCs w:val="32"/>
        </w:rPr>
        <w:t>3</w:t>
      </w:r>
      <w:r w:rsidRPr="001923B1">
        <w:rPr>
          <w:rFonts w:ascii="仿宋_GB2312" w:eastAsia="仿宋_GB2312" w:hAnsi="仿宋" w:cs="Times New Roman"/>
          <w:sz w:val="32"/>
          <w:szCs w:val="32"/>
        </w:rPr>
        <w:t>年</w:t>
      </w:r>
      <w:r w:rsidR="00817F29">
        <w:rPr>
          <w:rFonts w:ascii="仿宋_GB2312" w:eastAsia="仿宋_GB2312" w:hAnsi="仿宋" w:cs="Times New Roman" w:hint="eastAsia"/>
          <w:sz w:val="32"/>
          <w:szCs w:val="32"/>
        </w:rPr>
        <w:t>预算数为1</w:t>
      </w:r>
      <w:r w:rsidR="00817F29">
        <w:rPr>
          <w:rFonts w:ascii="仿宋_GB2312" w:eastAsia="仿宋_GB2312" w:hAnsi="仿宋" w:cs="Times New Roman"/>
          <w:sz w:val="32"/>
          <w:szCs w:val="32"/>
        </w:rPr>
        <w:t>38.00</w:t>
      </w:r>
      <w:r w:rsidR="00817F29">
        <w:rPr>
          <w:rFonts w:ascii="仿宋_GB2312" w:eastAsia="仿宋_GB2312" w:hAnsi="仿宋" w:cs="Times New Roman" w:hint="eastAsia"/>
          <w:sz w:val="32"/>
          <w:szCs w:val="32"/>
        </w:rPr>
        <w:t>万元</w:t>
      </w:r>
      <w:r w:rsidRPr="001923B1">
        <w:rPr>
          <w:rFonts w:ascii="仿宋_GB2312" w:eastAsia="仿宋_GB2312" w:hAnsi="仿宋" w:cs="Times New Roman"/>
          <w:sz w:val="32"/>
          <w:szCs w:val="32"/>
        </w:rPr>
        <w:t>，</w:t>
      </w:r>
      <w:r w:rsidR="00215FFC">
        <w:rPr>
          <w:rFonts w:ascii="仿宋_GB2312" w:eastAsia="仿宋_GB2312" w:hAnsi="仿宋" w:cs="Times New Roman" w:hint="eastAsia"/>
          <w:sz w:val="32"/>
          <w:szCs w:val="32"/>
        </w:rPr>
        <w:t>2</w:t>
      </w:r>
      <w:r w:rsidR="00215FFC">
        <w:rPr>
          <w:rFonts w:ascii="仿宋_GB2312" w:eastAsia="仿宋_GB2312" w:hAnsi="仿宋" w:cs="Times New Roman"/>
          <w:sz w:val="32"/>
          <w:szCs w:val="32"/>
        </w:rPr>
        <w:t>022</w:t>
      </w:r>
      <w:r w:rsidR="00215FFC">
        <w:rPr>
          <w:rFonts w:ascii="仿宋_GB2312" w:eastAsia="仿宋_GB2312" w:hAnsi="仿宋" w:cs="Times New Roman" w:hint="eastAsia"/>
          <w:sz w:val="32"/>
          <w:szCs w:val="32"/>
        </w:rPr>
        <w:t>年无此类项目预算安排。</w:t>
      </w:r>
      <w:r w:rsidR="009C1CCE">
        <w:rPr>
          <w:rFonts w:ascii="仿宋_GB2312" w:eastAsia="仿宋_GB2312" w:hAnsi="仿宋" w:cs="Times New Roman" w:hint="eastAsia"/>
          <w:sz w:val="32"/>
          <w:szCs w:val="32"/>
        </w:rPr>
        <w:t>比2</w:t>
      </w:r>
      <w:r w:rsidR="009C1CCE">
        <w:rPr>
          <w:rFonts w:ascii="仿宋_GB2312" w:eastAsia="仿宋_GB2312" w:hAnsi="仿宋" w:cs="Times New Roman"/>
          <w:sz w:val="32"/>
          <w:szCs w:val="32"/>
        </w:rPr>
        <w:t>022</w:t>
      </w:r>
      <w:r w:rsidR="009C1CCE">
        <w:rPr>
          <w:rFonts w:ascii="仿宋_GB2312" w:eastAsia="仿宋_GB2312" w:hAnsi="仿宋" w:cs="Times New Roman" w:hint="eastAsia"/>
          <w:sz w:val="32"/>
          <w:szCs w:val="32"/>
        </w:rPr>
        <w:t>年</w:t>
      </w:r>
      <w:r w:rsidR="0086060B">
        <w:rPr>
          <w:rFonts w:ascii="仿宋_GB2312" w:eastAsia="仿宋_GB2312" w:hAnsi="仿宋" w:cs="Times New Roman" w:hint="eastAsia"/>
          <w:sz w:val="32"/>
          <w:szCs w:val="32"/>
        </w:rPr>
        <w:t>执行数</w:t>
      </w:r>
      <w:r w:rsidR="00817F29">
        <w:rPr>
          <w:rFonts w:ascii="仿宋_GB2312" w:eastAsia="仿宋_GB2312" w:hAnsi="仿宋" w:cs="Times New Roman" w:hint="eastAsia"/>
          <w:sz w:val="32"/>
          <w:szCs w:val="32"/>
        </w:rPr>
        <w:t>增加</w:t>
      </w:r>
      <w:r w:rsidR="00817F29">
        <w:rPr>
          <w:rFonts w:ascii="仿宋_GB2312" w:eastAsia="仿宋_GB2312" w:hAnsi="仿宋" w:cs="Times New Roman"/>
          <w:sz w:val="32"/>
          <w:szCs w:val="32"/>
        </w:rPr>
        <w:t>136.30</w:t>
      </w:r>
      <w:r w:rsidRPr="001923B1">
        <w:rPr>
          <w:rFonts w:ascii="仿宋_GB2312" w:eastAsia="仿宋_GB2312" w:hAnsi="仿宋" w:cs="Times New Roman"/>
          <w:sz w:val="32"/>
          <w:szCs w:val="32"/>
        </w:rPr>
        <w:t>万元</w:t>
      </w:r>
      <w:r w:rsidR="00215FFC">
        <w:rPr>
          <w:rFonts w:ascii="仿宋_GB2312" w:eastAsia="仿宋_GB2312" w:hAnsi="仿宋" w:cs="Times New Roman" w:hint="eastAsia"/>
          <w:sz w:val="32"/>
          <w:szCs w:val="32"/>
        </w:rPr>
        <w:t>，</w:t>
      </w:r>
      <w:r w:rsidRPr="001923B1">
        <w:rPr>
          <w:rFonts w:ascii="仿宋_GB2312" w:eastAsia="仿宋_GB2312" w:hAnsi="仿宋" w:cs="Times New Roman"/>
          <w:sz w:val="32"/>
          <w:szCs w:val="32"/>
        </w:rPr>
        <w:t>主要原因</w:t>
      </w:r>
      <w:r w:rsidR="009C1CCE">
        <w:rPr>
          <w:rFonts w:ascii="仿宋_GB2312" w:eastAsia="仿宋_GB2312" w:hAnsi="仿宋" w:cs="Times New Roman" w:hint="eastAsia"/>
          <w:sz w:val="32"/>
          <w:szCs w:val="32"/>
        </w:rPr>
        <w:t>是2</w:t>
      </w:r>
      <w:r w:rsidR="009C1CCE">
        <w:rPr>
          <w:rFonts w:ascii="仿宋_GB2312" w:eastAsia="仿宋_GB2312" w:hAnsi="仿宋" w:cs="Times New Roman"/>
          <w:sz w:val="32"/>
          <w:szCs w:val="32"/>
        </w:rPr>
        <w:t>022</w:t>
      </w:r>
      <w:r w:rsidR="009C1CCE">
        <w:rPr>
          <w:rFonts w:ascii="仿宋_GB2312" w:eastAsia="仿宋_GB2312" w:hAnsi="仿宋" w:cs="Times New Roman" w:hint="eastAsia"/>
          <w:sz w:val="32"/>
          <w:szCs w:val="32"/>
        </w:rPr>
        <w:t>年</w:t>
      </w:r>
      <w:r w:rsidR="00817F29">
        <w:rPr>
          <w:rFonts w:ascii="仿宋_GB2312" w:eastAsia="仿宋_GB2312" w:hAnsi="仿宋" w:cs="Times New Roman" w:hint="eastAsia"/>
          <w:sz w:val="32"/>
          <w:szCs w:val="32"/>
        </w:rPr>
        <w:lastRenderedPageBreak/>
        <w:t>执行</w:t>
      </w:r>
      <w:r w:rsidR="00215FFC">
        <w:rPr>
          <w:rFonts w:ascii="仿宋_GB2312" w:eastAsia="仿宋_GB2312" w:hAnsi="仿宋" w:cs="Times New Roman" w:hint="eastAsia"/>
          <w:sz w:val="32"/>
          <w:szCs w:val="32"/>
        </w:rPr>
        <w:t>的预算为</w:t>
      </w:r>
      <w:r w:rsidR="00397C84">
        <w:rPr>
          <w:rFonts w:ascii="仿宋_GB2312" w:eastAsia="仿宋_GB2312" w:hAnsi="仿宋" w:cs="Times New Roman" w:hint="eastAsia"/>
          <w:sz w:val="32"/>
          <w:szCs w:val="32"/>
        </w:rPr>
        <w:t>以前年度</w:t>
      </w:r>
      <w:r w:rsidR="00817F29">
        <w:rPr>
          <w:rFonts w:ascii="仿宋_GB2312" w:eastAsia="仿宋_GB2312" w:hAnsi="仿宋" w:cs="Times New Roman" w:hint="eastAsia"/>
          <w:sz w:val="32"/>
          <w:szCs w:val="32"/>
        </w:rPr>
        <w:t>结转资金1</w:t>
      </w:r>
      <w:r w:rsidR="00817F29">
        <w:rPr>
          <w:rFonts w:ascii="仿宋_GB2312" w:eastAsia="仿宋_GB2312" w:hAnsi="仿宋" w:cs="Times New Roman"/>
          <w:sz w:val="32"/>
          <w:szCs w:val="32"/>
        </w:rPr>
        <w:t>.70</w:t>
      </w:r>
      <w:r w:rsidR="00817F29">
        <w:rPr>
          <w:rFonts w:ascii="仿宋_GB2312" w:eastAsia="仿宋_GB2312" w:hAnsi="仿宋" w:cs="Times New Roman" w:hint="eastAsia"/>
          <w:sz w:val="32"/>
          <w:szCs w:val="32"/>
        </w:rPr>
        <w:t>万元，</w:t>
      </w:r>
      <w:r>
        <w:rPr>
          <w:rFonts w:ascii="仿宋_GB2312" w:eastAsia="仿宋_GB2312" w:hAnsi="仿宋" w:cs="Times New Roman" w:hint="eastAsia"/>
          <w:sz w:val="32"/>
          <w:szCs w:val="32"/>
        </w:rPr>
        <w:t>2</w:t>
      </w:r>
      <w:r>
        <w:rPr>
          <w:rFonts w:ascii="仿宋_GB2312" w:eastAsia="仿宋_GB2312" w:hAnsi="仿宋" w:cs="Times New Roman"/>
          <w:sz w:val="32"/>
          <w:szCs w:val="32"/>
        </w:rPr>
        <w:t>02</w:t>
      </w:r>
      <w:r w:rsidR="00257884">
        <w:rPr>
          <w:rFonts w:ascii="仿宋_GB2312" w:eastAsia="仿宋_GB2312" w:hAnsi="仿宋" w:cs="Times New Roman"/>
          <w:sz w:val="32"/>
          <w:szCs w:val="32"/>
        </w:rPr>
        <w:t>3</w:t>
      </w:r>
      <w:r w:rsidR="00817F29">
        <w:rPr>
          <w:rFonts w:ascii="仿宋_GB2312" w:eastAsia="仿宋_GB2312" w:hAnsi="仿宋" w:cs="Times New Roman" w:hint="eastAsia"/>
          <w:sz w:val="32"/>
          <w:szCs w:val="32"/>
        </w:rPr>
        <w:t>年</w:t>
      </w:r>
      <w:r>
        <w:rPr>
          <w:rFonts w:ascii="仿宋_GB2312" w:eastAsia="仿宋_GB2312" w:hAnsi="仿宋" w:cs="Times New Roman" w:hint="eastAsia"/>
          <w:sz w:val="32"/>
          <w:szCs w:val="32"/>
        </w:rPr>
        <w:t>新增</w:t>
      </w:r>
      <w:r w:rsidR="0086060B">
        <w:rPr>
          <w:rFonts w:ascii="仿宋_GB2312" w:eastAsia="仿宋_GB2312" w:hAnsi="仿宋" w:cs="Times New Roman" w:hint="eastAsia"/>
          <w:sz w:val="32"/>
          <w:szCs w:val="32"/>
        </w:rPr>
        <w:t>此类</w:t>
      </w:r>
      <w:r>
        <w:rPr>
          <w:rFonts w:ascii="仿宋_GB2312" w:eastAsia="仿宋_GB2312" w:hAnsi="仿宋" w:cs="Times New Roman" w:hint="eastAsia"/>
          <w:sz w:val="32"/>
          <w:szCs w:val="32"/>
        </w:rPr>
        <w:t>项目支出预算</w:t>
      </w:r>
      <w:r w:rsidR="00397C84">
        <w:rPr>
          <w:rFonts w:ascii="仿宋_GB2312" w:eastAsia="仿宋_GB2312" w:hAnsi="仿宋" w:cs="Times New Roman" w:hint="eastAsia"/>
          <w:sz w:val="32"/>
          <w:szCs w:val="32"/>
        </w:rPr>
        <w:t>1</w:t>
      </w:r>
      <w:r w:rsidR="00817F29">
        <w:rPr>
          <w:rFonts w:ascii="仿宋_GB2312" w:eastAsia="仿宋_GB2312" w:hAnsi="仿宋" w:cs="Times New Roman"/>
          <w:sz w:val="32"/>
          <w:szCs w:val="32"/>
        </w:rPr>
        <w:t>38.00</w:t>
      </w:r>
      <w:r w:rsidR="00817F29">
        <w:rPr>
          <w:rFonts w:ascii="仿宋_GB2312" w:eastAsia="仿宋_GB2312" w:hAnsi="仿宋" w:cs="Times New Roman" w:hint="eastAsia"/>
          <w:sz w:val="32"/>
          <w:szCs w:val="32"/>
        </w:rPr>
        <w:t>万元</w:t>
      </w:r>
      <w:r>
        <w:rPr>
          <w:rFonts w:ascii="仿宋_GB2312" w:eastAsia="仿宋_GB2312" w:hAnsi="仿宋" w:cs="Times New Roman" w:hint="eastAsia"/>
          <w:sz w:val="32"/>
          <w:szCs w:val="32"/>
        </w:rPr>
        <w:t>。</w:t>
      </w:r>
    </w:p>
    <w:p w:rsidR="007D1D0A" w:rsidRDefault="001923B1" w:rsidP="00190CDB">
      <w:pPr>
        <w:widowControl/>
        <w:spacing w:line="640" w:lineRule="exact"/>
        <w:ind w:firstLineChars="200" w:firstLine="640"/>
        <w:jc w:val="left"/>
        <w:rPr>
          <w:rFonts w:ascii="仿宋_GB2312" w:eastAsia="仿宋_GB2312" w:hAnsi="仿宋" w:cs="Times New Roman"/>
          <w:sz w:val="32"/>
          <w:szCs w:val="32"/>
        </w:rPr>
      </w:pPr>
      <w:r w:rsidRPr="001923B1">
        <w:rPr>
          <w:rFonts w:ascii="仿宋_GB2312" w:eastAsia="仿宋_GB2312" w:hAnsi="仿宋" w:cs="Times New Roman"/>
          <w:sz w:val="32"/>
          <w:szCs w:val="32"/>
        </w:rPr>
        <w:t>2.科学技术支出（类）基础研究（款）其他基础研究支出（项）202</w:t>
      </w:r>
      <w:r w:rsidR="00257884">
        <w:rPr>
          <w:rFonts w:ascii="仿宋_GB2312" w:eastAsia="仿宋_GB2312" w:hAnsi="仿宋" w:cs="Times New Roman"/>
          <w:sz w:val="32"/>
          <w:szCs w:val="32"/>
        </w:rPr>
        <w:t>3</w:t>
      </w:r>
      <w:r w:rsidRPr="001923B1">
        <w:rPr>
          <w:rFonts w:ascii="仿宋_GB2312" w:eastAsia="仿宋_GB2312" w:hAnsi="仿宋" w:cs="Times New Roman"/>
          <w:sz w:val="32"/>
          <w:szCs w:val="32"/>
        </w:rPr>
        <w:t>年预算数为</w:t>
      </w:r>
      <w:r w:rsidR="0086060B">
        <w:rPr>
          <w:rFonts w:ascii="仿宋_GB2312" w:eastAsia="仿宋_GB2312" w:hAnsi="仿宋" w:cs="Times New Roman"/>
          <w:sz w:val="32"/>
          <w:szCs w:val="32"/>
        </w:rPr>
        <w:t>560.00</w:t>
      </w:r>
      <w:r w:rsidR="00ED533F">
        <w:rPr>
          <w:rFonts w:ascii="仿宋_GB2312" w:eastAsia="仿宋_GB2312" w:hAnsi="仿宋" w:cs="Times New Roman"/>
          <w:sz w:val="32"/>
          <w:szCs w:val="32"/>
        </w:rPr>
        <w:t>万元</w:t>
      </w:r>
      <w:r w:rsidR="00ED533F">
        <w:rPr>
          <w:rFonts w:ascii="仿宋_GB2312" w:eastAsia="仿宋_GB2312" w:hAnsi="仿宋" w:cs="Times New Roman" w:hint="eastAsia"/>
          <w:sz w:val="32"/>
          <w:szCs w:val="32"/>
        </w:rPr>
        <w:t>。</w:t>
      </w:r>
      <w:r w:rsidR="007D1D0A">
        <w:rPr>
          <w:rFonts w:ascii="仿宋_GB2312" w:eastAsia="仿宋_GB2312" w:hAnsi="仿宋" w:cs="Times New Roman" w:hint="eastAsia"/>
          <w:sz w:val="32"/>
          <w:szCs w:val="32"/>
        </w:rPr>
        <w:t>与2</w:t>
      </w:r>
      <w:r w:rsidR="007D1D0A">
        <w:rPr>
          <w:rFonts w:ascii="仿宋_GB2312" w:eastAsia="仿宋_GB2312" w:hAnsi="仿宋" w:cs="Times New Roman"/>
          <w:sz w:val="32"/>
          <w:szCs w:val="32"/>
        </w:rPr>
        <w:t>022</w:t>
      </w:r>
      <w:r w:rsidR="007D1D0A">
        <w:rPr>
          <w:rFonts w:ascii="仿宋_GB2312" w:eastAsia="仿宋_GB2312" w:hAnsi="仿宋" w:cs="Times New Roman" w:hint="eastAsia"/>
          <w:sz w:val="32"/>
          <w:szCs w:val="32"/>
        </w:rPr>
        <w:t>年预算</w:t>
      </w:r>
      <w:r w:rsidR="004A110B">
        <w:rPr>
          <w:rFonts w:ascii="仿宋_GB2312" w:eastAsia="仿宋_GB2312" w:hAnsi="仿宋" w:cs="Times New Roman" w:hint="eastAsia"/>
          <w:sz w:val="32"/>
          <w:szCs w:val="32"/>
        </w:rPr>
        <w:t>批复</w:t>
      </w:r>
      <w:r w:rsidR="007D1D0A">
        <w:rPr>
          <w:rFonts w:ascii="仿宋_GB2312" w:eastAsia="仿宋_GB2312" w:hAnsi="仿宋" w:cs="Times New Roman" w:hint="eastAsia"/>
          <w:sz w:val="32"/>
          <w:szCs w:val="32"/>
        </w:rPr>
        <w:t>数一致，较</w:t>
      </w:r>
      <w:r w:rsidRPr="001923B1">
        <w:rPr>
          <w:rFonts w:ascii="仿宋_GB2312" w:eastAsia="仿宋_GB2312" w:hAnsi="仿宋" w:cs="Times New Roman"/>
          <w:sz w:val="32"/>
          <w:szCs w:val="32"/>
        </w:rPr>
        <w:t>202</w:t>
      </w:r>
      <w:r w:rsidR="00257884">
        <w:rPr>
          <w:rFonts w:ascii="仿宋_GB2312" w:eastAsia="仿宋_GB2312" w:hAnsi="仿宋" w:cs="Times New Roman"/>
          <w:sz w:val="32"/>
          <w:szCs w:val="32"/>
        </w:rPr>
        <w:t>2</w:t>
      </w:r>
      <w:r w:rsidRPr="001923B1">
        <w:rPr>
          <w:rFonts w:ascii="仿宋_GB2312" w:eastAsia="仿宋_GB2312" w:hAnsi="仿宋" w:cs="Times New Roman"/>
          <w:sz w:val="32"/>
          <w:szCs w:val="32"/>
        </w:rPr>
        <w:t>年</w:t>
      </w:r>
      <w:r w:rsidR="0086060B">
        <w:rPr>
          <w:rFonts w:ascii="仿宋_GB2312" w:eastAsia="仿宋_GB2312" w:hAnsi="仿宋" w:cs="Times New Roman" w:hint="eastAsia"/>
          <w:sz w:val="32"/>
          <w:szCs w:val="32"/>
        </w:rPr>
        <w:t>执行</w:t>
      </w:r>
      <w:r w:rsidRPr="001923B1">
        <w:rPr>
          <w:rFonts w:ascii="仿宋_GB2312" w:eastAsia="仿宋_GB2312" w:hAnsi="仿宋" w:cs="Times New Roman"/>
          <w:sz w:val="32"/>
          <w:szCs w:val="32"/>
        </w:rPr>
        <w:t>数</w:t>
      </w:r>
      <w:r w:rsidR="007D1D0A">
        <w:rPr>
          <w:rFonts w:ascii="仿宋_GB2312" w:eastAsia="仿宋_GB2312" w:hAnsi="仿宋" w:cs="Times New Roman" w:hint="eastAsia"/>
          <w:sz w:val="32"/>
          <w:szCs w:val="32"/>
        </w:rPr>
        <w:t>2</w:t>
      </w:r>
      <w:r w:rsidR="007D1D0A">
        <w:rPr>
          <w:rFonts w:ascii="仿宋_GB2312" w:eastAsia="仿宋_GB2312" w:hAnsi="仿宋" w:cs="Times New Roman"/>
          <w:sz w:val="32"/>
          <w:szCs w:val="32"/>
        </w:rPr>
        <w:t>98.57</w:t>
      </w:r>
      <w:r w:rsidR="007D1D0A">
        <w:rPr>
          <w:rFonts w:ascii="仿宋_GB2312" w:eastAsia="仿宋_GB2312" w:hAnsi="仿宋" w:cs="Times New Roman" w:hint="eastAsia"/>
          <w:sz w:val="32"/>
          <w:szCs w:val="32"/>
        </w:rPr>
        <w:t>万元增加2</w:t>
      </w:r>
      <w:r w:rsidR="007D1D0A">
        <w:rPr>
          <w:rFonts w:ascii="仿宋_GB2312" w:eastAsia="仿宋_GB2312" w:hAnsi="仿宋" w:cs="Times New Roman"/>
          <w:sz w:val="32"/>
          <w:szCs w:val="32"/>
        </w:rPr>
        <w:t>61.43万元。</w:t>
      </w:r>
    </w:p>
    <w:p w:rsidR="001923B1" w:rsidRPr="001923B1" w:rsidRDefault="001923B1" w:rsidP="00190CDB">
      <w:pPr>
        <w:widowControl/>
        <w:spacing w:line="640" w:lineRule="exact"/>
        <w:ind w:firstLineChars="200" w:firstLine="640"/>
        <w:jc w:val="left"/>
        <w:rPr>
          <w:rFonts w:ascii="仿宋_GB2312" w:eastAsia="仿宋_GB2312" w:hAnsi="仿宋" w:cs="Times New Roman"/>
          <w:sz w:val="32"/>
          <w:szCs w:val="32"/>
        </w:rPr>
      </w:pPr>
      <w:r w:rsidRPr="001923B1">
        <w:rPr>
          <w:rFonts w:ascii="仿宋_GB2312" w:eastAsia="仿宋_GB2312" w:hAnsi="仿宋" w:cs="Times New Roman"/>
          <w:sz w:val="32"/>
          <w:szCs w:val="32"/>
        </w:rPr>
        <w:t>3.科学技术支出（类）应用研究（款）机构运行（项）202</w:t>
      </w:r>
      <w:r w:rsidR="00257884">
        <w:rPr>
          <w:rFonts w:ascii="仿宋_GB2312" w:eastAsia="仿宋_GB2312" w:hAnsi="仿宋" w:cs="Times New Roman"/>
          <w:sz w:val="32"/>
          <w:szCs w:val="32"/>
        </w:rPr>
        <w:t>3</w:t>
      </w:r>
      <w:r w:rsidRPr="001923B1">
        <w:rPr>
          <w:rFonts w:ascii="仿宋_GB2312" w:eastAsia="仿宋_GB2312" w:hAnsi="仿宋" w:cs="Times New Roman"/>
          <w:sz w:val="32"/>
          <w:szCs w:val="32"/>
        </w:rPr>
        <w:t>年预算数为</w:t>
      </w:r>
      <w:r w:rsidR="007D1D0A">
        <w:rPr>
          <w:rFonts w:ascii="仿宋_GB2312" w:eastAsia="仿宋_GB2312" w:hAnsi="仿宋" w:cs="Times New Roman"/>
          <w:sz w:val="32"/>
          <w:szCs w:val="32"/>
        </w:rPr>
        <w:t>4,046.34</w:t>
      </w:r>
      <w:r w:rsidRPr="001923B1">
        <w:rPr>
          <w:rFonts w:ascii="仿宋_GB2312" w:eastAsia="仿宋_GB2312" w:hAnsi="仿宋" w:cs="Times New Roman"/>
          <w:sz w:val="32"/>
          <w:szCs w:val="32"/>
        </w:rPr>
        <w:t>万元，比202</w:t>
      </w:r>
      <w:r w:rsidR="00257884">
        <w:rPr>
          <w:rFonts w:ascii="仿宋_GB2312" w:eastAsia="仿宋_GB2312" w:hAnsi="仿宋" w:cs="Times New Roman"/>
          <w:sz w:val="32"/>
          <w:szCs w:val="32"/>
        </w:rPr>
        <w:t>2</w:t>
      </w:r>
      <w:r w:rsidRPr="001923B1">
        <w:rPr>
          <w:rFonts w:ascii="仿宋_GB2312" w:eastAsia="仿宋_GB2312" w:hAnsi="仿宋" w:cs="Times New Roman"/>
          <w:sz w:val="32"/>
          <w:szCs w:val="32"/>
        </w:rPr>
        <w:t>年</w:t>
      </w:r>
      <w:r w:rsidR="004A110B">
        <w:rPr>
          <w:rFonts w:ascii="仿宋_GB2312" w:eastAsia="仿宋_GB2312" w:hAnsi="仿宋" w:cs="Times New Roman" w:hint="eastAsia"/>
          <w:sz w:val="32"/>
          <w:szCs w:val="32"/>
        </w:rPr>
        <w:t>预算批复数和</w:t>
      </w:r>
      <w:r w:rsidR="006F68C2">
        <w:rPr>
          <w:rFonts w:ascii="仿宋_GB2312" w:eastAsia="仿宋_GB2312" w:hAnsi="仿宋" w:cs="Times New Roman" w:hint="eastAsia"/>
          <w:sz w:val="32"/>
          <w:szCs w:val="32"/>
        </w:rPr>
        <w:t>执行数</w:t>
      </w:r>
      <w:r w:rsidR="004A110B">
        <w:rPr>
          <w:rFonts w:ascii="仿宋_GB2312" w:eastAsia="仿宋_GB2312" w:hAnsi="仿宋" w:cs="Times New Roman" w:hint="eastAsia"/>
          <w:sz w:val="32"/>
          <w:szCs w:val="32"/>
        </w:rPr>
        <w:t>4</w:t>
      </w:r>
      <w:r w:rsidR="004A110B">
        <w:rPr>
          <w:rFonts w:ascii="仿宋_GB2312" w:eastAsia="仿宋_GB2312" w:hAnsi="仿宋" w:cs="Times New Roman"/>
          <w:sz w:val="32"/>
          <w:szCs w:val="32"/>
        </w:rPr>
        <w:t>,136.47</w:t>
      </w:r>
      <w:r w:rsidR="004A110B">
        <w:rPr>
          <w:rFonts w:ascii="仿宋_GB2312" w:eastAsia="仿宋_GB2312" w:hAnsi="仿宋" w:cs="Times New Roman" w:hint="eastAsia"/>
          <w:sz w:val="32"/>
          <w:szCs w:val="32"/>
        </w:rPr>
        <w:t>万元减少9</w:t>
      </w:r>
      <w:r w:rsidR="004A110B">
        <w:rPr>
          <w:rFonts w:ascii="仿宋_GB2312" w:eastAsia="仿宋_GB2312" w:hAnsi="仿宋" w:cs="Times New Roman"/>
          <w:sz w:val="32"/>
          <w:szCs w:val="32"/>
        </w:rPr>
        <w:t>0.13</w:t>
      </w:r>
      <w:r w:rsidRPr="001923B1">
        <w:rPr>
          <w:rFonts w:ascii="仿宋_GB2312" w:eastAsia="仿宋_GB2312" w:hAnsi="仿宋" w:cs="Times New Roman"/>
          <w:sz w:val="32"/>
          <w:szCs w:val="32"/>
        </w:rPr>
        <w:t>万元，</w:t>
      </w:r>
      <w:r w:rsidR="00EC0C77">
        <w:rPr>
          <w:rFonts w:ascii="仿宋_GB2312" w:eastAsia="仿宋_GB2312" w:hAnsi="仿宋" w:cs="Times New Roman" w:hint="eastAsia"/>
          <w:sz w:val="32"/>
          <w:szCs w:val="32"/>
        </w:rPr>
        <w:t>占比</w:t>
      </w:r>
      <w:r w:rsidR="004A110B">
        <w:rPr>
          <w:rFonts w:ascii="仿宋_GB2312" w:eastAsia="仿宋_GB2312" w:hAnsi="仿宋" w:cs="Times New Roman"/>
          <w:sz w:val="32"/>
          <w:szCs w:val="32"/>
        </w:rPr>
        <w:t>2.18</w:t>
      </w:r>
      <w:r w:rsidRPr="001923B1">
        <w:rPr>
          <w:rFonts w:ascii="仿宋_GB2312" w:eastAsia="仿宋_GB2312" w:hAnsi="仿宋" w:cs="Times New Roman"/>
          <w:sz w:val="32"/>
          <w:szCs w:val="32"/>
        </w:rPr>
        <w:t>%。</w:t>
      </w:r>
      <w:r w:rsidR="002E3822">
        <w:rPr>
          <w:rFonts w:ascii="仿宋_GB2312" w:eastAsia="仿宋_GB2312" w:hAnsi="仿宋" w:cs="Times New Roman" w:hint="eastAsia"/>
          <w:sz w:val="32"/>
          <w:szCs w:val="32"/>
        </w:rPr>
        <w:t>主要原因是人员变动影响人员费用预算减少。</w:t>
      </w:r>
    </w:p>
    <w:p w:rsidR="001923B1" w:rsidRPr="001923B1" w:rsidRDefault="001923B1" w:rsidP="00F94810">
      <w:pPr>
        <w:widowControl/>
        <w:spacing w:line="640" w:lineRule="exact"/>
        <w:ind w:firstLineChars="200" w:firstLine="640"/>
        <w:jc w:val="left"/>
        <w:rPr>
          <w:rFonts w:ascii="仿宋_GB2312" w:eastAsia="仿宋_GB2312" w:hAnsi="仿宋" w:cs="Times New Roman"/>
          <w:sz w:val="32"/>
          <w:szCs w:val="32"/>
        </w:rPr>
      </w:pPr>
      <w:r w:rsidRPr="001923B1">
        <w:rPr>
          <w:rFonts w:ascii="仿宋_GB2312" w:eastAsia="仿宋_GB2312" w:hAnsi="仿宋" w:cs="Times New Roman"/>
          <w:sz w:val="32"/>
          <w:szCs w:val="32"/>
        </w:rPr>
        <w:t>4.科学技术支出（类）应用研究（款）社会公益研究（项）202</w:t>
      </w:r>
      <w:r w:rsidR="00257884">
        <w:rPr>
          <w:rFonts w:ascii="仿宋_GB2312" w:eastAsia="仿宋_GB2312" w:hAnsi="仿宋" w:cs="Times New Roman"/>
          <w:sz w:val="32"/>
          <w:szCs w:val="32"/>
        </w:rPr>
        <w:t>3</w:t>
      </w:r>
      <w:r w:rsidRPr="001923B1">
        <w:rPr>
          <w:rFonts w:ascii="仿宋_GB2312" w:eastAsia="仿宋_GB2312" w:hAnsi="仿宋" w:cs="Times New Roman"/>
          <w:sz w:val="32"/>
          <w:szCs w:val="32"/>
        </w:rPr>
        <w:t>年预算数为320</w:t>
      </w:r>
      <w:r w:rsidR="004A110B">
        <w:rPr>
          <w:rFonts w:ascii="仿宋_GB2312" w:eastAsia="仿宋_GB2312" w:hAnsi="仿宋" w:cs="Times New Roman"/>
          <w:sz w:val="32"/>
          <w:szCs w:val="32"/>
        </w:rPr>
        <w:t>.00</w:t>
      </w:r>
      <w:r w:rsidRPr="001923B1">
        <w:rPr>
          <w:rFonts w:ascii="仿宋_GB2312" w:eastAsia="仿宋_GB2312" w:hAnsi="仿宋" w:cs="Times New Roman"/>
          <w:sz w:val="32"/>
          <w:szCs w:val="32"/>
        </w:rPr>
        <w:t>万元，与202</w:t>
      </w:r>
      <w:r w:rsidR="00257884">
        <w:rPr>
          <w:rFonts w:ascii="仿宋_GB2312" w:eastAsia="仿宋_GB2312" w:hAnsi="仿宋" w:cs="Times New Roman"/>
          <w:sz w:val="32"/>
          <w:szCs w:val="32"/>
        </w:rPr>
        <w:t>2</w:t>
      </w:r>
      <w:r w:rsidRPr="001923B1">
        <w:rPr>
          <w:rFonts w:ascii="仿宋_GB2312" w:eastAsia="仿宋_GB2312" w:hAnsi="仿宋" w:cs="Times New Roman"/>
          <w:sz w:val="32"/>
          <w:szCs w:val="32"/>
        </w:rPr>
        <w:t>年</w:t>
      </w:r>
      <w:r w:rsidR="004A110B">
        <w:rPr>
          <w:rFonts w:ascii="仿宋_GB2312" w:eastAsia="仿宋_GB2312" w:hAnsi="仿宋" w:cs="Times New Roman" w:hint="eastAsia"/>
          <w:sz w:val="32"/>
          <w:szCs w:val="32"/>
        </w:rPr>
        <w:t>预算批复数和</w:t>
      </w:r>
      <w:r w:rsidR="006F68C2">
        <w:rPr>
          <w:rFonts w:ascii="仿宋_GB2312" w:eastAsia="仿宋_GB2312" w:hAnsi="仿宋" w:cs="Times New Roman" w:hint="eastAsia"/>
          <w:sz w:val="32"/>
          <w:szCs w:val="32"/>
        </w:rPr>
        <w:t>执行数</w:t>
      </w:r>
      <w:r w:rsidRPr="001923B1">
        <w:rPr>
          <w:rFonts w:ascii="仿宋_GB2312" w:eastAsia="仿宋_GB2312" w:hAnsi="仿宋" w:cs="Times New Roman"/>
          <w:sz w:val="32"/>
          <w:szCs w:val="32"/>
        </w:rPr>
        <w:t>持平。</w:t>
      </w:r>
    </w:p>
    <w:p w:rsidR="001923B1" w:rsidRPr="001923B1" w:rsidRDefault="001923B1" w:rsidP="00F94810">
      <w:pPr>
        <w:widowControl/>
        <w:spacing w:line="640" w:lineRule="exact"/>
        <w:ind w:firstLineChars="200" w:firstLine="640"/>
        <w:jc w:val="left"/>
        <w:rPr>
          <w:rFonts w:ascii="仿宋_GB2312" w:eastAsia="仿宋_GB2312" w:hAnsi="仿宋" w:cs="Times New Roman"/>
          <w:sz w:val="32"/>
          <w:szCs w:val="32"/>
        </w:rPr>
      </w:pPr>
      <w:r w:rsidRPr="001923B1">
        <w:rPr>
          <w:rFonts w:ascii="仿宋_GB2312" w:eastAsia="仿宋_GB2312" w:hAnsi="仿宋" w:cs="Times New Roman"/>
          <w:sz w:val="32"/>
          <w:szCs w:val="32"/>
        </w:rPr>
        <w:t>5.科学技术支出（类）科技条件与服务（款）科技条件专项（项）202</w:t>
      </w:r>
      <w:r w:rsidR="00257884">
        <w:rPr>
          <w:rFonts w:ascii="仿宋_GB2312" w:eastAsia="仿宋_GB2312" w:hAnsi="仿宋" w:cs="Times New Roman"/>
          <w:sz w:val="32"/>
          <w:szCs w:val="32"/>
        </w:rPr>
        <w:t>3</w:t>
      </w:r>
      <w:r w:rsidRPr="001923B1">
        <w:rPr>
          <w:rFonts w:ascii="仿宋_GB2312" w:eastAsia="仿宋_GB2312" w:hAnsi="仿宋" w:cs="Times New Roman"/>
          <w:sz w:val="32"/>
          <w:szCs w:val="32"/>
        </w:rPr>
        <w:t>年预算数为</w:t>
      </w:r>
      <w:r w:rsidR="004A110B">
        <w:rPr>
          <w:rFonts w:ascii="仿宋_GB2312" w:eastAsia="仿宋_GB2312" w:hAnsi="仿宋" w:cs="Times New Roman"/>
          <w:sz w:val="32"/>
          <w:szCs w:val="32"/>
        </w:rPr>
        <w:t>1,240</w:t>
      </w:r>
      <w:r w:rsidR="006F68C2">
        <w:rPr>
          <w:rFonts w:ascii="仿宋_GB2312" w:eastAsia="仿宋_GB2312" w:hAnsi="仿宋" w:cs="Times New Roman"/>
          <w:sz w:val="32"/>
          <w:szCs w:val="32"/>
        </w:rPr>
        <w:t>.00</w:t>
      </w:r>
      <w:r w:rsidRPr="001923B1">
        <w:rPr>
          <w:rFonts w:ascii="仿宋_GB2312" w:eastAsia="仿宋_GB2312" w:hAnsi="仿宋" w:cs="Times New Roman"/>
          <w:sz w:val="32"/>
          <w:szCs w:val="32"/>
        </w:rPr>
        <w:t>万元</w:t>
      </w:r>
      <w:r w:rsidR="00F94810">
        <w:rPr>
          <w:rFonts w:ascii="仿宋_GB2312" w:eastAsia="仿宋_GB2312" w:hAnsi="仿宋" w:cs="Times New Roman" w:hint="eastAsia"/>
          <w:sz w:val="32"/>
          <w:szCs w:val="32"/>
        </w:rPr>
        <w:t>。</w:t>
      </w:r>
      <w:r w:rsidR="004A110B">
        <w:rPr>
          <w:rFonts w:ascii="仿宋_GB2312" w:eastAsia="仿宋_GB2312" w:hAnsi="仿宋" w:cs="Times New Roman" w:hint="eastAsia"/>
          <w:sz w:val="32"/>
          <w:szCs w:val="32"/>
        </w:rPr>
        <w:t>较</w:t>
      </w:r>
      <w:r w:rsidR="004A110B" w:rsidRPr="004A110B">
        <w:rPr>
          <w:rFonts w:ascii="仿宋_GB2312" w:eastAsia="仿宋_GB2312" w:hAnsi="仿宋" w:cs="Times New Roman"/>
          <w:sz w:val="32"/>
          <w:szCs w:val="32"/>
        </w:rPr>
        <w:t>2022年预算批复数</w:t>
      </w:r>
      <w:r w:rsidR="004A110B">
        <w:rPr>
          <w:rFonts w:ascii="仿宋_GB2312" w:eastAsia="仿宋_GB2312" w:hAnsi="仿宋" w:cs="Times New Roman" w:hint="eastAsia"/>
          <w:sz w:val="32"/>
          <w:szCs w:val="32"/>
        </w:rPr>
        <w:t>2</w:t>
      </w:r>
      <w:r w:rsidR="004A110B">
        <w:rPr>
          <w:rFonts w:ascii="仿宋_GB2312" w:eastAsia="仿宋_GB2312" w:hAnsi="仿宋" w:cs="Times New Roman"/>
          <w:sz w:val="32"/>
          <w:szCs w:val="32"/>
        </w:rPr>
        <w:t>,180.00</w:t>
      </w:r>
      <w:r w:rsidR="004A110B">
        <w:rPr>
          <w:rFonts w:ascii="仿宋_GB2312" w:eastAsia="仿宋_GB2312" w:hAnsi="仿宋" w:cs="Times New Roman" w:hint="eastAsia"/>
          <w:sz w:val="32"/>
          <w:szCs w:val="32"/>
        </w:rPr>
        <w:t>万元减少9</w:t>
      </w:r>
      <w:r w:rsidR="004A110B">
        <w:rPr>
          <w:rFonts w:ascii="仿宋_GB2312" w:eastAsia="仿宋_GB2312" w:hAnsi="仿宋" w:cs="Times New Roman"/>
          <w:sz w:val="32"/>
          <w:szCs w:val="32"/>
        </w:rPr>
        <w:t>40.00</w:t>
      </w:r>
      <w:r w:rsidR="004A110B">
        <w:rPr>
          <w:rFonts w:ascii="仿宋_GB2312" w:eastAsia="仿宋_GB2312" w:hAnsi="仿宋" w:cs="Times New Roman" w:hint="eastAsia"/>
          <w:sz w:val="32"/>
          <w:szCs w:val="32"/>
        </w:rPr>
        <w:t>万元，占比4</w:t>
      </w:r>
      <w:r w:rsidR="004A110B">
        <w:rPr>
          <w:rFonts w:ascii="仿宋_GB2312" w:eastAsia="仿宋_GB2312" w:hAnsi="仿宋" w:cs="Times New Roman"/>
          <w:sz w:val="32"/>
          <w:szCs w:val="32"/>
        </w:rPr>
        <w:t>3.12</w:t>
      </w:r>
      <w:r w:rsidR="004A110B">
        <w:rPr>
          <w:rFonts w:ascii="仿宋_GB2312" w:eastAsia="仿宋_GB2312" w:hAnsi="仿宋" w:cs="Times New Roman" w:hint="eastAsia"/>
          <w:sz w:val="32"/>
          <w:szCs w:val="32"/>
        </w:rPr>
        <w:t>%。</w:t>
      </w:r>
      <w:r w:rsidR="004A110B" w:rsidRPr="004A110B">
        <w:rPr>
          <w:rFonts w:ascii="仿宋_GB2312" w:eastAsia="仿宋_GB2312" w:hAnsi="仿宋" w:cs="Times New Roman"/>
          <w:sz w:val="32"/>
          <w:szCs w:val="32"/>
        </w:rPr>
        <w:t>较2022年执行数</w:t>
      </w:r>
      <w:r w:rsidR="004A110B">
        <w:rPr>
          <w:rFonts w:ascii="仿宋_GB2312" w:eastAsia="仿宋_GB2312" w:hAnsi="仿宋" w:cs="Times New Roman"/>
          <w:sz w:val="32"/>
          <w:szCs w:val="32"/>
        </w:rPr>
        <w:t>2,901.20</w:t>
      </w:r>
      <w:r w:rsidR="004A110B" w:rsidRPr="004A110B">
        <w:rPr>
          <w:rFonts w:ascii="仿宋_GB2312" w:eastAsia="仿宋_GB2312" w:hAnsi="仿宋" w:cs="Times New Roman"/>
          <w:sz w:val="32"/>
          <w:szCs w:val="32"/>
        </w:rPr>
        <w:t>万元</w:t>
      </w:r>
      <w:r w:rsidR="004A110B">
        <w:rPr>
          <w:rFonts w:ascii="仿宋_GB2312" w:eastAsia="仿宋_GB2312" w:hAnsi="仿宋" w:cs="Times New Roman" w:hint="eastAsia"/>
          <w:sz w:val="32"/>
          <w:szCs w:val="32"/>
        </w:rPr>
        <w:t>减少1</w:t>
      </w:r>
      <w:r w:rsidR="004A110B">
        <w:rPr>
          <w:rFonts w:ascii="仿宋_GB2312" w:eastAsia="仿宋_GB2312" w:hAnsi="仿宋" w:cs="Times New Roman"/>
          <w:sz w:val="32"/>
          <w:szCs w:val="32"/>
        </w:rPr>
        <w:t>,661.20</w:t>
      </w:r>
      <w:r w:rsidR="004A110B" w:rsidRPr="004A110B">
        <w:rPr>
          <w:rFonts w:ascii="仿宋_GB2312" w:eastAsia="仿宋_GB2312" w:hAnsi="仿宋" w:cs="Times New Roman"/>
          <w:sz w:val="32"/>
          <w:szCs w:val="32"/>
        </w:rPr>
        <w:t>万元。</w:t>
      </w:r>
      <w:r w:rsidRPr="001923B1">
        <w:rPr>
          <w:rFonts w:ascii="仿宋_GB2312" w:eastAsia="仿宋_GB2312" w:hAnsi="仿宋" w:cs="Times New Roman"/>
          <w:sz w:val="32"/>
          <w:szCs w:val="32"/>
        </w:rPr>
        <w:t>主要原因：</w:t>
      </w:r>
      <w:bookmarkStart w:id="3" w:name="_GoBack"/>
      <w:bookmarkEnd w:id="3"/>
      <w:r w:rsidR="004A110B">
        <w:rPr>
          <w:rFonts w:ascii="仿宋_GB2312" w:eastAsia="仿宋_GB2312" w:hAnsi="仿宋" w:cs="Times New Roman" w:hint="eastAsia"/>
          <w:sz w:val="32"/>
          <w:szCs w:val="32"/>
        </w:rPr>
        <w:t>2</w:t>
      </w:r>
      <w:r w:rsidR="004A110B">
        <w:rPr>
          <w:rFonts w:ascii="仿宋_GB2312" w:eastAsia="仿宋_GB2312" w:hAnsi="仿宋" w:cs="Times New Roman"/>
          <w:sz w:val="32"/>
          <w:szCs w:val="32"/>
        </w:rPr>
        <w:t>022</w:t>
      </w:r>
      <w:r w:rsidR="004A110B">
        <w:rPr>
          <w:rFonts w:ascii="仿宋_GB2312" w:eastAsia="仿宋_GB2312" w:hAnsi="仿宋" w:cs="Times New Roman" w:hint="eastAsia"/>
          <w:sz w:val="32"/>
          <w:szCs w:val="32"/>
        </w:rPr>
        <w:t>年执行数含结转资金</w:t>
      </w:r>
      <w:r w:rsidR="00346C50">
        <w:rPr>
          <w:rFonts w:ascii="仿宋_GB2312" w:eastAsia="仿宋_GB2312" w:hAnsi="仿宋" w:cs="Times New Roman"/>
          <w:sz w:val="32"/>
          <w:szCs w:val="32"/>
        </w:rPr>
        <w:t>2,180.00</w:t>
      </w:r>
      <w:r w:rsidR="004A110B">
        <w:rPr>
          <w:rFonts w:ascii="仿宋_GB2312" w:eastAsia="仿宋_GB2312" w:hAnsi="仿宋" w:cs="Times New Roman" w:hint="eastAsia"/>
          <w:sz w:val="32"/>
          <w:szCs w:val="32"/>
        </w:rPr>
        <w:t>万元，</w:t>
      </w:r>
      <w:r w:rsidR="00C227AF">
        <w:rPr>
          <w:rFonts w:ascii="仿宋_GB2312" w:eastAsia="仿宋_GB2312" w:hAnsi="仿宋" w:cs="Times New Roman" w:hint="eastAsia"/>
          <w:sz w:val="32"/>
          <w:szCs w:val="32"/>
        </w:rPr>
        <w:t>2</w:t>
      </w:r>
      <w:r w:rsidR="00C227AF">
        <w:rPr>
          <w:rFonts w:ascii="仿宋_GB2312" w:eastAsia="仿宋_GB2312" w:hAnsi="仿宋" w:cs="Times New Roman"/>
          <w:sz w:val="32"/>
          <w:szCs w:val="32"/>
        </w:rPr>
        <w:t>02</w:t>
      </w:r>
      <w:r w:rsidR="00257884">
        <w:rPr>
          <w:rFonts w:ascii="仿宋_GB2312" w:eastAsia="仿宋_GB2312" w:hAnsi="仿宋" w:cs="Times New Roman"/>
          <w:sz w:val="32"/>
          <w:szCs w:val="32"/>
        </w:rPr>
        <w:t>3</w:t>
      </w:r>
      <w:r w:rsidR="00C227AF">
        <w:rPr>
          <w:rFonts w:ascii="仿宋_GB2312" w:eastAsia="仿宋_GB2312" w:hAnsi="仿宋" w:cs="Times New Roman" w:hint="eastAsia"/>
          <w:sz w:val="32"/>
          <w:szCs w:val="32"/>
        </w:rPr>
        <w:t>年</w:t>
      </w:r>
      <w:r w:rsidR="004A110B">
        <w:rPr>
          <w:rFonts w:ascii="仿宋_GB2312" w:eastAsia="仿宋_GB2312" w:hAnsi="仿宋" w:cs="Times New Roman" w:hint="eastAsia"/>
          <w:sz w:val="32"/>
          <w:szCs w:val="32"/>
        </w:rPr>
        <w:t>新增</w:t>
      </w:r>
      <w:r w:rsidR="00C227AF">
        <w:rPr>
          <w:rFonts w:ascii="仿宋_GB2312" w:eastAsia="仿宋_GB2312" w:hAnsi="仿宋" w:cs="Times New Roman" w:hint="eastAsia"/>
          <w:sz w:val="32"/>
          <w:szCs w:val="32"/>
        </w:rPr>
        <w:t>项目</w:t>
      </w:r>
      <w:r w:rsidR="006F68C2">
        <w:rPr>
          <w:rFonts w:ascii="仿宋_GB2312" w:eastAsia="仿宋_GB2312" w:hAnsi="仿宋" w:cs="Times New Roman" w:hint="eastAsia"/>
          <w:sz w:val="32"/>
          <w:szCs w:val="32"/>
        </w:rPr>
        <w:t>规模</w:t>
      </w:r>
      <w:r w:rsidR="004A110B">
        <w:rPr>
          <w:rFonts w:ascii="仿宋_GB2312" w:eastAsia="仿宋_GB2312" w:hAnsi="仿宋" w:cs="Times New Roman" w:hint="eastAsia"/>
          <w:sz w:val="32"/>
          <w:szCs w:val="32"/>
        </w:rPr>
        <w:t>较2</w:t>
      </w:r>
      <w:r w:rsidR="004A110B">
        <w:rPr>
          <w:rFonts w:ascii="仿宋_GB2312" w:eastAsia="仿宋_GB2312" w:hAnsi="仿宋" w:cs="Times New Roman"/>
          <w:sz w:val="32"/>
          <w:szCs w:val="32"/>
        </w:rPr>
        <w:t>022</w:t>
      </w:r>
      <w:r w:rsidR="004A110B">
        <w:rPr>
          <w:rFonts w:ascii="仿宋_GB2312" w:eastAsia="仿宋_GB2312" w:hAnsi="仿宋" w:cs="Times New Roman" w:hint="eastAsia"/>
          <w:sz w:val="32"/>
          <w:szCs w:val="32"/>
        </w:rPr>
        <w:t>年</w:t>
      </w:r>
      <w:r w:rsidR="006F68C2">
        <w:rPr>
          <w:rFonts w:ascii="仿宋_GB2312" w:eastAsia="仿宋_GB2312" w:hAnsi="仿宋" w:cs="Times New Roman" w:hint="eastAsia"/>
          <w:sz w:val="32"/>
          <w:szCs w:val="32"/>
        </w:rPr>
        <w:t>减小</w:t>
      </w:r>
      <w:r w:rsidRPr="001923B1">
        <w:rPr>
          <w:rFonts w:ascii="仿宋_GB2312" w:eastAsia="仿宋_GB2312" w:hAnsi="仿宋" w:cs="Times New Roman"/>
          <w:sz w:val="32"/>
          <w:szCs w:val="32"/>
        </w:rPr>
        <w:t>。</w:t>
      </w:r>
    </w:p>
    <w:p w:rsidR="001923B1" w:rsidRPr="001923B1" w:rsidRDefault="001923B1" w:rsidP="00C227AF">
      <w:pPr>
        <w:widowControl/>
        <w:spacing w:line="640" w:lineRule="exact"/>
        <w:ind w:firstLineChars="200" w:firstLine="640"/>
        <w:jc w:val="left"/>
        <w:rPr>
          <w:rFonts w:ascii="仿宋_GB2312" w:eastAsia="仿宋_GB2312" w:hAnsi="仿宋" w:cs="Times New Roman"/>
          <w:sz w:val="32"/>
          <w:szCs w:val="32"/>
        </w:rPr>
      </w:pPr>
      <w:r w:rsidRPr="004D2693">
        <w:rPr>
          <w:rFonts w:ascii="仿宋_GB2312" w:eastAsia="仿宋_GB2312" w:hAnsi="仿宋" w:cs="Times New Roman"/>
          <w:sz w:val="32"/>
          <w:szCs w:val="32"/>
        </w:rPr>
        <w:t>6.社会保障和就业支出（类）行政事业单位养老支出（款）机关事业单位基本养老保险缴费支出（项）202</w:t>
      </w:r>
      <w:r w:rsidR="00257884" w:rsidRPr="004D2693">
        <w:rPr>
          <w:rFonts w:ascii="仿宋_GB2312" w:eastAsia="仿宋_GB2312" w:hAnsi="仿宋" w:cs="Times New Roman"/>
          <w:sz w:val="32"/>
          <w:szCs w:val="32"/>
        </w:rPr>
        <w:t>3</w:t>
      </w:r>
      <w:r w:rsidRPr="004D2693">
        <w:rPr>
          <w:rFonts w:ascii="仿宋_GB2312" w:eastAsia="仿宋_GB2312" w:hAnsi="仿宋" w:cs="Times New Roman"/>
          <w:sz w:val="32"/>
          <w:szCs w:val="32"/>
        </w:rPr>
        <w:t>年预算</w:t>
      </w:r>
      <w:r w:rsidRPr="004D2693">
        <w:rPr>
          <w:rFonts w:ascii="仿宋_GB2312" w:eastAsia="仿宋_GB2312" w:hAnsi="仿宋" w:cs="Times New Roman"/>
          <w:sz w:val="32"/>
          <w:szCs w:val="32"/>
        </w:rPr>
        <w:lastRenderedPageBreak/>
        <w:t>数为</w:t>
      </w:r>
      <w:r w:rsidR="004D2693" w:rsidRPr="004D2693">
        <w:rPr>
          <w:rFonts w:ascii="仿宋_GB2312" w:eastAsia="仿宋_GB2312" w:hAnsi="仿宋" w:cs="Times New Roman"/>
          <w:sz w:val="32"/>
          <w:szCs w:val="32"/>
        </w:rPr>
        <w:t>623.56</w:t>
      </w:r>
      <w:r w:rsidRPr="004D2693">
        <w:rPr>
          <w:rFonts w:ascii="仿宋_GB2312" w:eastAsia="仿宋_GB2312" w:hAnsi="仿宋" w:cs="Times New Roman"/>
          <w:sz w:val="32"/>
          <w:szCs w:val="32"/>
        </w:rPr>
        <w:t>万元</w:t>
      </w:r>
      <w:r w:rsidR="005767D7" w:rsidRPr="004D2693">
        <w:rPr>
          <w:rFonts w:ascii="仿宋_GB2312" w:eastAsia="仿宋_GB2312" w:hAnsi="仿宋" w:cs="Times New Roman" w:hint="eastAsia"/>
          <w:sz w:val="32"/>
          <w:szCs w:val="32"/>
        </w:rPr>
        <w:t>。</w:t>
      </w:r>
      <w:r w:rsidR="004D2693" w:rsidRPr="004D2693">
        <w:rPr>
          <w:rFonts w:ascii="仿宋_GB2312" w:eastAsia="仿宋_GB2312" w:hAnsi="仿宋" w:cs="Times New Roman" w:hint="eastAsia"/>
          <w:sz w:val="32"/>
          <w:szCs w:val="32"/>
        </w:rPr>
        <w:t>较</w:t>
      </w:r>
      <w:r w:rsidR="004D2693" w:rsidRPr="004D2693">
        <w:rPr>
          <w:rFonts w:ascii="仿宋_GB2312" w:eastAsia="仿宋_GB2312" w:hAnsi="仿宋" w:cs="Times New Roman"/>
          <w:sz w:val="32"/>
          <w:szCs w:val="32"/>
        </w:rPr>
        <w:t>2022年预算批复数</w:t>
      </w:r>
      <w:r w:rsidR="004D2693">
        <w:rPr>
          <w:rFonts w:ascii="仿宋_GB2312" w:eastAsia="仿宋_GB2312" w:hAnsi="仿宋" w:cs="Times New Roman"/>
          <w:sz w:val="32"/>
          <w:szCs w:val="32"/>
        </w:rPr>
        <w:t>614.10</w:t>
      </w:r>
      <w:r w:rsidR="004D2693" w:rsidRPr="004D2693">
        <w:rPr>
          <w:rFonts w:ascii="仿宋_GB2312" w:eastAsia="仿宋_GB2312" w:hAnsi="仿宋" w:cs="Times New Roman"/>
          <w:sz w:val="32"/>
          <w:szCs w:val="32"/>
        </w:rPr>
        <w:t>万元</w:t>
      </w:r>
      <w:r w:rsidR="004D2693">
        <w:rPr>
          <w:rFonts w:ascii="仿宋_GB2312" w:eastAsia="仿宋_GB2312" w:hAnsi="仿宋" w:cs="Times New Roman" w:hint="eastAsia"/>
          <w:sz w:val="32"/>
          <w:szCs w:val="32"/>
        </w:rPr>
        <w:t>增加9</w:t>
      </w:r>
      <w:r w:rsidR="004D2693">
        <w:rPr>
          <w:rFonts w:ascii="仿宋_GB2312" w:eastAsia="仿宋_GB2312" w:hAnsi="仿宋" w:cs="Times New Roman"/>
          <w:sz w:val="32"/>
          <w:szCs w:val="32"/>
        </w:rPr>
        <w:t>.46</w:t>
      </w:r>
      <w:r w:rsidR="004D2693" w:rsidRPr="004D2693">
        <w:rPr>
          <w:rFonts w:ascii="仿宋_GB2312" w:eastAsia="仿宋_GB2312" w:hAnsi="仿宋" w:cs="Times New Roman"/>
          <w:sz w:val="32"/>
          <w:szCs w:val="32"/>
        </w:rPr>
        <w:t>万元，占比</w:t>
      </w:r>
      <w:r w:rsidR="004D2693">
        <w:rPr>
          <w:rFonts w:ascii="仿宋_GB2312" w:eastAsia="仿宋_GB2312" w:hAnsi="仿宋" w:cs="Times New Roman"/>
          <w:sz w:val="32"/>
          <w:szCs w:val="32"/>
        </w:rPr>
        <w:t>1.54</w:t>
      </w:r>
      <w:r w:rsidR="004D2693" w:rsidRPr="004D2693">
        <w:rPr>
          <w:rFonts w:ascii="仿宋_GB2312" w:eastAsia="仿宋_GB2312" w:hAnsi="仿宋" w:cs="Times New Roman"/>
          <w:sz w:val="32"/>
          <w:szCs w:val="32"/>
        </w:rPr>
        <w:t>%。较2022年执行数</w:t>
      </w:r>
      <w:r w:rsidR="004D2693">
        <w:rPr>
          <w:rFonts w:ascii="仿宋_GB2312" w:eastAsia="仿宋_GB2312" w:hAnsi="仿宋" w:cs="Times New Roman"/>
          <w:sz w:val="32"/>
          <w:szCs w:val="32"/>
        </w:rPr>
        <w:t>528.30</w:t>
      </w:r>
      <w:r w:rsidR="004D2693" w:rsidRPr="004D2693">
        <w:rPr>
          <w:rFonts w:ascii="仿宋_GB2312" w:eastAsia="仿宋_GB2312" w:hAnsi="仿宋" w:cs="Times New Roman"/>
          <w:sz w:val="32"/>
          <w:szCs w:val="32"/>
        </w:rPr>
        <w:t>万元</w:t>
      </w:r>
      <w:r w:rsidR="004D2693">
        <w:rPr>
          <w:rFonts w:ascii="仿宋_GB2312" w:eastAsia="仿宋_GB2312" w:hAnsi="仿宋" w:cs="Times New Roman" w:hint="eastAsia"/>
          <w:sz w:val="32"/>
          <w:szCs w:val="32"/>
        </w:rPr>
        <w:t>增加</w:t>
      </w:r>
      <w:r w:rsidR="004D2693">
        <w:rPr>
          <w:rFonts w:ascii="仿宋_GB2312" w:eastAsia="仿宋_GB2312" w:hAnsi="仿宋" w:cs="Times New Roman"/>
          <w:sz w:val="32"/>
          <w:szCs w:val="32"/>
        </w:rPr>
        <w:t>95.26</w:t>
      </w:r>
      <w:r w:rsidR="004D2693" w:rsidRPr="004D2693">
        <w:rPr>
          <w:rFonts w:ascii="仿宋_GB2312" w:eastAsia="仿宋_GB2312" w:hAnsi="仿宋" w:cs="Times New Roman"/>
          <w:sz w:val="32"/>
          <w:szCs w:val="32"/>
        </w:rPr>
        <w:t>万元。</w:t>
      </w:r>
      <w:r w:rsidR="002E3822" w:rsidRPr="002E3822">
        <w:rPr>
          <w:rFonts w:ascii="仿宋_GB2312" w:eastAsia="仿宋_GB2312" w:hAnsi="仿宋" w:cs="Times New Roman" w:hint="eastAsia"/>
          <w:sz w:val="32"/>
          <w:szCs w:val="32"/>
        </w:rPr>
        <w:t>主要原因：人员变动和缴存基数调整。</w:t>
      </w:r>
    </w:p>
    <w:p w:rsidR="00B64CDD" w:rsidRDefault="001923B1" w:rsidP="004D2693">
      <w:pPr>
        <w:widowControl/>
        <w:spacing w:line="640" w:lineRule="exact"/>
        <w:ind w:firstLineChars="200" w:firstLine="640"/>
        <w:jc w:val="left"/>
        <w:rPr>
          <w:rFonts w:ascii="仿宋_GB2312" w:eastAsia="仿宋_GB2312" w:hAnsi="仿宋" w:cs="Times New Roman"/>
          <w:sz w:val="32"/>
          <w:szCs w:val="32"/>
        </w:rPr>
      </w:pPr>
      <w:r w:rsidRPr="001923B1">
        <w:rPr>
          <w:rFonts w:ascii="仿宋_GB2312" w:eastAsia="仿宋_GB2312" w:hAnsi="仿宋" w:cs="Times New Roman"/>
          <w:sz w:val="32"/>
          <w:szCs w:val="32"/>
        </w:rPr>
        <w:t>7.社会保障和就业支出（类）行政事业单位养老支出（款）机关事业单位职业年金缴费支出（项）202</w:t>
      </w:r>
      <w:r w:rsidR="00257884">
        <w:rPr>
          <w:rFonts w:ascii="仿宋_GB2312" w:eastAsia="仿宋_GB2312" w:hAnsi="仿宋" w:cs="Times New Roman"/>
          <w:sz w:val="32"/>
          <w:szCs w:val="32"/>
        </w:rPr>
        <w:t>3</w:t>
      </w:r>
      <w:r w:rsidRPr="001923B1">
        <w:rPr>
          <w:rFonts w:ascii="仿宋_GB2312" w:eastAsia="仿宋_GB2312" w:hAnsi="仿宋" w:cs="Times New Roman"/>
          <w:sz w:val="32"/>
          <w:szCs w:val="32"/>
        </w:rPr>
        <w:t>年预算数为</w:t>
      </w:r>
      <w:r w:rsidR="004D2693">
        <w:rPr>
          <w:rFonts w:ascii="仿宋_GB2312" w:eastAsia="仿宋_GB2312" w:hAnsi="仿宋" w:cs="Times New Roman"/>
          <w:sz w:val="32"/>
          <w:szCs w:val="32"/>
        </w:rPr>
        <w:t>311.78</w:t>
      </w:r>
      <w:r w:rsidR="00967367">
        <w:rPr>
          <w:rFonts w:ascii="仿宋_GB2312" w:eastAsia="仿宋_GB2312" w:hAnsi="仿宋" w:cs="Times New Roman" w:hint="eastAsia"/>
          <w:sz w:val="32"/>
          <w:szCs w:val="32"/>
        </w:rPr>
        <w:t>万元。</w:t>
      </w:r>
      <w:r w:rsidR="004D2693" w:rsidRPr="004D2693">
        <w:rPr>
          <w:rFonts w:ascii="仿宋_GB2312" w:eastAsia="仿宋_GB2312" w:hAnsi="仿宋" w:cs="Times New Roman" w:hint="eastAsia"/>
          <w:sz w:val="32"/>
          <w:szCs w:val="32"/>
        </w:rPr>
        <w:t>较</w:t>
      </w:r>
      <w:r w:rsidR="004D2693" w:rsidRPr="004D2693">
        <w:rPr>
          <w:rFonts w:ascii="仿宋_GB2312" w:eastAsia="仿宋_GB2312" w:hAnsi="仿宋" w:cs="Times New Roman"/>
          <w:sz w:val="32"/>
          <w:szCs w:val="32"/>
        </w:rPr>
        <w:t>2022年预算批复数</w:t>
      </w:r>
      <w:r w:rsidR="004D2693">
        <w:rPr>
          <w:rFonts w:ascii="仿宋_GB2312" w:eastAsia="仿宋_GB2312" w:hAnsi="仿宋" w:cs="Times New Roman"/>
          <w:sz w:val="32"/>
          <w:szCs w:val="32"/>
        </w:rPr>
        <w:t>307.05</w:t>
      </w:r>
      <w:r w:rsidR="004D2693" w:rsidRPr="004D2693">
        <w:rPr>
          <w:rFonts w:ascii="仿宋_GB2312" w:eastAsia="仿宋_GB2312" w:hAnsi="仿宋" w:cs="Times New Roman"/>
          <w:sz w:val="32"/>
          <w:szCs w:val="32"/>
        </w:rPr>
        <w:t>万元</w:t>
      </w:r>
      <w:r w:rsidR="004D2693">
        <w:rPr>
          <w:rFonts w:ascii="仿宋_GB2312" w:eastAsia="仿宋_GB2312" w:hAnsi="仿宋" w:cs="Times New Roman" w:hint="eastAsia"/>
          <w:sz w:val="32"/>
          <w:szCs w:val="32"/>
        </w:rPr>
        <w:t>增加</w:t>
      </w:r>
      <w:r w:rsidR="004D2693">
        <w:rPr>
          <w:rFonts w:ascii="仿宋_GB2312" w:eastAsia="仿宋_GB2312" w:hAnsi="仿宋" w:cs="Times New Roman"/>
          <w:sz w:val="32"/>
          <w:szCs w:val="32"/>
        </w:rPr>
        <w:t>4.73</w:t>
      </w:r>
      <w:r w:rsidR="004D2693" w:rsidRPr="004D2693">
        <w:rPr>
          <w:rFonts w:ascii="仿宋_GB2312" w:eastAsia="仿宋_GB2312" w:hAnsi="仿宋" w:cs="Times New Roman"/>
          <w:sz w:val="32"/>
          <w:szCs w:val="32"/>
        </w:rPr>
        <w:t>万元，占比</w:t>
      </w:r>
      <w:r w:rsidR="004D2693">
        <w:rPr>
          <w:rFonts w:ascii="仿宋_GB2312" w:eastAsia="仿宋_GB2312" w:hAnsi="仿宋" w:cs="Times New Roman"/>
          <w:sz w:val="32"/>
          <w:szCs w:val="32"/>
        </w:rPr>
        <w:t>1.54</w:t>
      </w:r>
      <w:r w:rsidR="004D2693" w:rsidRPr="004D2693">
        <w:rPr>
          <w:rFonts w:ascii="仿宋_GB2312" w:eastAsia="仿宋_GB2312" w:hAnsi="仿宋" w:cs="Times New Roman"/>
          <w:sz w:val="32"/>
          <w:szCs w:val="32"/>
        </w:rPr>
        <w:t>%。较2022年执行数</w:t>
      </w:r>
      <w:r w:rsidR="004D2693">
        <w:rPr>
          <w:rFonts w:ascii="仿宋_GB2312" w:eastAsia="仿宋_GB2312" w:hAnsi="仿宋" w:cs="Times New Roman"/>
          <w:sz w:val="32"/>
          <w:szCs w:val="32"/>
        </w:rPr>
        <w:t>299.8</w:t>
      </w:r>
      <w:r w:rsidR="00D53167">
        <w:rPr>
          <w:rFonts w:ascii="仿宋_GB2312" w:eastAsia="仿宋_GB2312" w:hAnsi="仿宋" w:cs="Times New Roman"/>
          <w:sz w:val="32"/>
          <w:szCs w:val="32"/>
        </w:rPr>
        <w:t>3</w:t>
      </w:r>
      <w:r w:rsidR="004D2693" w:rsidRPr="004D2693">
        <w:rPr>
          <w:rFonts w:ascii="仿宋_GB2312" w:eastAsia="仿宋_GB2312" w:hAnsi="仿宋" w:cs="Times New Roman"/>
          <w:sz w:val="32"/>
          <w:szCs w:val="32"/>
        </w:rPr>
        <w:t>万元</w:t>
      </w:r>
      <w:r w:rsidR="004D2693">
        <w:rPr>
          <w:rFonts w:ascii="仿宋_GB2312" w:eastAsia="仿宋_GB2312" w:hAnsi="仿宋" w:cs="Times New Roman" w:hint="eastAsia"/>
          <w:sz w:val="32"/>
          <w:szCs w:val="32"/>
        </w:rPr>
        <w:t>增加</w:t>
      </w:r>
      <w:r w:rsidR="004D2693">
        <w:rPr>
          <w:rFonts w:ascii="仿宋_GB2312" w:eastAsia="仿宋_GB2312" w:hAnsi="仿宋" w:cs="Times New Roman"/>
          <w:sz w:val="32"/>
          <w:szCs w:val="32"/>
        </w:rPr>
        <w:t>11.9</w:t>
      </w:r>
      <w:r w:rsidR="00D53167">
        <w:rPr>
          <w:rFonts w:ascii="仿宋_GB2312" w:eastAsia="仿宋_GB2312" w:hAnsi="仿宋" w:cs="Times New Roman"/>
          <w:sz w:val="32"/>
          <w:szCs w:val="32"/>
        </w:rPr>
        <w:t>5</w:t>
      </w:r>
      <w:r w:rsidR="004D2693" w:rsidRPr="004D2693">
        <w:rPr>
          <w:rFonts w:ascii="仿宋_GB2312" w:eastAsia="仿宋_GB2312" w:hAnsi="仿宋" w:cs="Times New Roman"/>
          <w:sz w:val="32"/>
          <w:szCs w:val="32"/>
        </w:rPr>
        <w:t>万元。</w:t>
      </w:r>
      <w:r w:rsidR="002E3822" w:rsidRPr="002E3822">
        <w:rPr>
          <w:rFonts w:ascii="仿宋_GB2312" w:eastAsia="仿宋_GB2312" w:hAnsi="仿宋" w:cs="Times New Roman" w:hint="eastAsia"/>
          <w:sz w:val="32"/>
          <w:szCs w:val="32"/>
        </w:rPr>
        <w:t>主要原因：人员变动和缴存基数调整。</w:t>
      </w:r>
    </w:p>
    <w:p w:rsidR="001923B1" w:rsidRPr="001923B1" w:rsidRDefault="001923B1" w:rsidP="004D2693">
      <w:pPr>
        <w:widowControl/>
        <w:spacing w:line="640" w:lineRule="exact"/>
        <w:ind w:firstLineChars="200" w:firstLine="640"/>
        <w:jc w:val="left"/>
        <w:rPr>
          <w:rFonts w:ascii="仿宋_GB2312" w:eastAsia="仿宋_GB2312" w:hAnsi="仿宋" w:cs="Times New Roman"/>
          <w:sz w:val="32"/>
          <w:szCs w:val="32"/>
        </w:rPr>
      </w:pPr>
      <w:r w:rsidRPr="001923B1">
        <w:rPr>
          <w:rFonts w:ascii="仿宋_GB2312" w:eastAsia="仿宋_GB2312" w:hAnsi="仿宋" w:cs="Times New Roman"/>
          <w:sz w:val="32"/>
          <w:szCs w:val="32"/>
        </w:rPr>
        <w:t>8.住房保障支出（类）住房改革支出（款）住房公积金（项）202</w:t>
      </w:r>
      <w:r w:rsidR="00257884">
        <w:rPr>
          <w:rFonts w:ascii="仿宋_GB2312" w:eastAsia="仿宋_GB2312" w:hAnsi="仿宋" w:cs="Times New Roman"/>
          <w:sz w:val="32"/>
          <w:szCs w:val="32"/>
        </w:rPr>
        <w:t>3</w:t>
      </w:r>
      <w:r w:rsidRPr="001923B1">
        <w:rPr>
          <w:rFonts w:ascii="仿宋_GB2312" w:eastAsia="仿宋_GB2312" w:hAnsi="仿宋" w:cs="Times New Roman"/>
          <w:sz w:val="32"/>
          <w:szCs w:val="32"/>
        </w:rPr>
        <w:t>年预算数为</w:t>
      </w:r>
      <w:r w:rsidR="004D2693">
        <w:rPr>
          <w:rFonts w:ascii="仿宋_GB2312" w:eastAsia="仿宋_GB2312" w:hAnsi="仿宋" w:cs="Times New Roman"/>
          <w:sz w:val="32"/>
          <w:szCs w:val="32"/>
        </w:rPr>
        <w:t>643.05</w:t>
      </w:r>
      <w:r w:rsidRPr="001923B1">
        <w:rPr>
          <w:rFonts w:ascii="仿宋_GB2312" w:eastAsia="仿宋_GB2312" w:hAnsi="仿宋" w:cs="Times New Roman"/>
          <w:sz w:val="32"/>
          <w:szCs w:val="32"/>
        </w:rPr>
        <w:t>万元，</w:t>
      </w:r>
      <w:r w:rsidR="004D2693" w:rsidRPr="004D2693">
        <w:rPr>
          <w:rFonts w:ascii="仿宋_GB2312" w:eastAsia="仿宋_GB2312" w:hAnsi="仿宋" w:cs="Times New Roman" w:hint="eastAsia"/>
          <w:sz w:val="32"/>
          <w:szCs w:val="32"/>
        </w:rPr>
        <w:t>较</w:t>
      </w:r>
      <w:r w:rsidR="004D2693" w:rsidRPr="004D2693">
        <w:rPr>
          <w:rFonts w:ascii="仿宋_GB2312" w:eastAsia="仿宋_GB2312" w:hAnsi="仿宋" w:cs="Times New Roman"/>
          <w:sz w:val="32"/>
          <w:szCs w:val="32"/>
        </w:rPr>
        <w:t>2022年预算批复数</w:t>
      </w:r>
      <w:r w:rsidR="004D2693">
        <w:rPr>
          <w:rFonts w:ascii="仿宋_GB2312" w:eastAsia="仿宋_GB2312" w:hAnsi="仿宋" w:cs="Times New Roman" w:hint="eastAsia"/>
          <w:sz w:val="32"/>
          <w:szCs w:val="32"/>
        </w:rPr>
        <w:t>和</w:t>
      </w:r>
      <w:r w:rsidR="004D2693" w:rsidRPr="004D2693">
        <w:rPr>
          <w:rFonts w:ascii="仿宋_GB2312" w:eastAsia="仿宋_GB2312" w:hAnsi="仿宋" w:cs="Times New Roman"/>
          <w:sz w:val="32"/>
          <w:szCs w:val="32"/>
        </w:rPr>
        <w:t>执行数</w:t>
      </w:r>
      <w:r w:rsidR="004D2693">
        <w:rPr>
          <w:rFonts w:ascii="仿宋_GB2312" w:eastAsia="仿宋_GB2312" w:hAnsi="仿宋" w:cs="Times New Roman"/>
          <w:sz w:val="32"/>
          <w:szCs w:val="32"/>
        </w:rPr>
        <w:t>528.00</w:t>
      </w:r>
      <w:r w:rsidR="004D2693" w:rsidRPr="004D2693">
        <w:rPr>
          <w:rFonts w:ascii="仿宋_GB2312" w:eastAsia="仿宋_GB2312" w:hAnsi="仿宋" w:cs="Times New Roman"/>
          <w:sz w:val="32"/>
          <w:szCs w:val="32"/>
        </w:rPr>
        <w:t>万元增加</w:t>
      </w:r>
      <w:r w:rsidR="004D2693">
        <w:rPr>
          <w:rFonts w:ascii="仿宋_GB2312" w:eastAsia="仿宋_GB2312" w:hAnsi="仿宋" w:cs="Times New Roman"/>
          <w:sz w:val="32"/>
          <w:szCs w:val="32"/>
        </w:rPr>
        <w:t>115.05万元</w:t>
      </w:r>
      <w:r w:rsidR="004D2693">
        <w:rPr>
          <w:rFonts w:ascii="仿宋_GB2312" w:eastAsia="仿宋_GB2312" w:hAnsi="仿宋" w:cs="Times New Roman" w:hint="eastAsia"/>
          <w:sz w:val="32"/>
          <w:szCs w:val="32"/>
        </w:rPr>
        <w:t>，</w:t>
      </w:r>
      <w:r w:rsidR="00A73E51">
        <w:rPr>
          <w:rFonts w:ascii="仿宋_GB2312" w:eastAsia="仿宋_GB2312" w:hAnsi="仿宋" w:cs="Times New Roman" w:hint="eastAsia"/>
          <w:sz w:val="32"/>
          <w:szCs w:val="32"/>
        </w:rPr>
        <w:t>占比</w:t>
      </w:r>
      <w:r w:rsidR="004D2693">
        <w:rPr>
          <w:rFonts w:ascii="仿宋_GB2312" w:eastAsia="仿宋_GB2312" w:hAnsi="仿宋" w:cs="Times New Roman" w:hint="eastAsia"/>
          <w:sz w:val="32"/>
          <w:szCs w:val="32"/>
        </w:rPr>
        <w:t>2</w:t>
      </w:r>
      <w:r w:rsidR="004D2693">
        <w:rPr>
          <w:rFonts w:ascii="仿宋_GB2312" w:eastAsia="仿宋_GB2312" w:hAnsi="仿宋" w:cs="Times New Roman"/>
          <w:sz w:val="32"/>
          <w:szCs w:val="32"/>
        </w:rPr>
        <w:t>1.79</w:t>
      </w:r>
      <w:r w:rsidRPr="001923B1">
        <w:rPr>
          <w:rFonts w:ascii="仿宋_GB2312" w:eastAsia="仿宋_GB2312" w:hAnsi="仿宋" w:cs="Times New Roman"/>
          <w:sz w:val="32"/>
          <w:szCs w:val="32"/>
        </w:rPr>
        <w:t>%。主要原因：</w:t>
      </w:r>
      <w:r w:rsidR="00F611E9">
        <w:rPr>
          <w:rFonts w:ascii="仿宋_GB2312" w:eastAsia="仿宋_GB2312" w:hAnsi="仿宋" w:cs="Times New Roman" w:hint="eastAsia"/>
          <w:sz w:val="32"/>
          <w:szCs w:val="32"/>
        </w:rPr>
        <w:t>人员变动和</w:t>
      </w:r>
      <w:r w:rsidRPr="001923B1">
        <w:rPr>
          <w:rFonts w:ascii="仿宋_GB2312" w:eastAsia="仿宋_GB2312" w:hAnsi="仿宋" w:cs="Times New Roman"/>
          <w:sz w:val="32"/>
          <w:szCs w:val="32"/>
        </w:rPr>
        <w:t>缴存基数</w:t>
      </w:r>
      <w:r w:rsidR="00F611E9">
        <w:rPr>
          <w:rFonts w:ascii="仿宋_GB2312" w:eastAsia="仿宋_GB2312" w:hAnsi="仿宋" w:cs="Times New Roman" w:hint="eastAsia"/>
          <w:sz w:val="32"/>
          <w:szCs w:val="32"/>
        </w:rPr>
        <w:t>调整</w:t>
      </w:r>
      <w:r w:rsidRPr="001923B1">
        <w:rPr>
          <w:rFonts w:ascii="仿宋_GB2312" w:eastAsia="仿宋_GB2312" w:hAnsi="仿宋" w:cs="Times New Roman"/>
          <w:sz w:val="32"/>
          <w:szCs w:val="32"/>
        </w:rPr>
        <w:t>。</w:t>
      </w:r>
    </w:p>
    <w:p w:rsidR="001923B1" w:rsidRPr="001923B1" w:rsidRDefault="001923B1" w:rsidP="006E50B8">
      <w:pPr>
        <w:widowControl/>
        <w:spacing w:line="640" w:lineRule="exact"/>
        <w:ind w:firstLineChars="200" w:firstLine="640"/>
        <w:jc w:val="left"/>
        <w:rPr>
          <w:rFonts w:ascii="仿宋_GB2312" w:eastAsia="仿宋_GB2312" w:hAnsi="仿宋" w:cs="Times New Roman"/>
          <w:sz w:val="32"/>
          <w:szCs w:val="32"/>
        </w:rPr>
      </w:pPr>
      <w:r w:rsidRPr="001923B1">
        <w:rPr>
          <w:rFonts w:ascii="仿宋_GB2312" w:eastAsia="仿宋_GB2312" w:hAnsi="仿宋" w:cs="Times New Roman"/>
          <w:sz w:val="32"/>
          <w:szCs w:val="32"/>
        </w:rPr>
        <w:t>9.住房保障支出（类）住房改革支出（款）提租补贴（项）202</w:t>
      </w:r>
      <w:r w:rsidR="00257884">
        <w:rPr>
          <w:rFonts w:ascii="仿宋_GB2312" w:eastAsia="仿宋_GB2312" w:hAnsi="仿宋" w:cs="Times New Roman"/>
          <w:sz w:val="32"/>
          <w:szCs w:val="32"/>
        </w:rPr>
        <w:t>3</w:t>
      </w:r>
      <w:r w:rsidRPr="001923B1">
        <w:rPr>
          <w:rFonts w:ascii="仿宋_GB2312" w:eastAsia="仿宋_GB2312" w:hAnsi="仿宋" w:cs="Times New Roman"/>
          <w:sz w:val="32"/>
          <w:szCs w:val="32"/>
        </w:rPr>
        <w:t>年预算数为</w:t>
      </w:r>
      <w:r w:rsidR="000952E6">
        <w:rPr>
          <w:rFonts w:ascii="仿宋_GB2312" w:eastAsia="仿宋_GB2312" w:hAnsi="仿宋" w:cs="Times New Roman"/>
          <w:sz w:val="32"/>
          <w:szCs w:val="32"/>
        </w:rPr>
        <w:t>37.58</w:t>
      </w:r>
      <w:r w:rsidRPr="001923B1">
        <w:rPr>
          <w:rFonts w:ascii="仿宋_GB2312" w:eastAsia="仿宋_GB2312" w:hAnsi="仿宋" w:cs="Times New Roman"/>
          <w:sz w:val="32"/>
          <w:szCs w:val="32"/>
        </w:rPr>
        <w:t>万元，</w:t>
      </w:r>
      <w:r w:rsidR="000952E6" w:rsidRPr="000952E6">
        <w:rPr>
          <w:rFonts w:ascii="仿宋_GB2312" w:eastAsia="仿宋_GB2312" w:hAnsi="仿宋" w:cs="Times New Roman" w:hint="eastAsia"/>
          <w:sz w:val="32"/>
          <w:szCs w:val="32"/>
        </w:rPr>
        <w:t>较</w:t>
      </w:r>
      <w:r w:rsidR="000952E6" w:rsidRPr="000952E6">
        <w:rPr>
          <w:rFonts w:ascii="仿宋_GB2312" w:eastAsia="仿宋_GB2312" w:hAnsi="仿宋" w:cs="Times New Roman"/>
          <w:sz w:val="32"/>
          <w:szCs w:val="32"/>
        </w:rPr>
        <w:t>2022年预算批复数</w:t>
      </w:r>
      <w:r w:rsidR="000952E6">
        <w:rPr>
          <w:rFonts w:ascii="仿宋_GB2312" w:eastAsia="仿宋_GB2312" w:hAnsi="仿宋" w:cs="Times New Roman"/>
          <w:sz w:val="32"/>
          <w:szCs w:val="32"/>
        </w:rPr>
        <w:t>38.00</w:t>
      </w:r>
      <w:r w:rsidR="000952E6" w:rsidRPr="000952E6">
        <w:rPr>
          <w:rFonts w:ascii="仿宋_GB2312" w:eastAsia="仿宋_GB2312" w:hAnsi="仿宋" w:cs="Times New Roman"/>
          <w:sz w:val="32"/>
          <w:szCs w:val="32"/>
        </w:rPr>
        <w:t>万元</w:t>
      </w:r>
      <w:r w:rsidR="000952E6">
        <w:rPr>
          <w:rFonts w:ascii="仿宋_GB2312" w:eastAsia="仿宋_GB2312" w:hAnsi="仿宋" w:cs="Times New Roman" w:hint="eastAsia"/>
          <w:sz w:val="32"/>
          <w:szCs w:val="32"/>
        </w:rPr>
        <w:t>减少0</w:t>
      </w:r>
      <w:r w:rsidR="000952E6">
        <w:rPr>
          <w:rFonts w:ascii="仿宋_GB2312" w:eastAsia="仿宋_GB2312" w:hAnsi="仿宋" w:cs="Times New Roman"/>
          <w:sz w:val="32"/>
          <w:szCs w:val="32"/>
        </w:rPr>
        <w:t>.42</w:t>
      </w:r>
      <w:r w:rsidR="000952E6" w:rsidRPr="000952E6">
        <w:rPr>
          <w:rFonts w:ascii="仿宋_GB2312" w:eastAsia="仿宋_GB2312" w:hAnsi="仿宋" w:cs="Times New Roman"/>
          <w:sz w:val="32"/>
          <w:szCs w:val="32"/>
        </w:rPr>
        <w:t>万元，占比</w:t>
      </w:r>
      <w:r w:rsidR="000952E6">
        <w:rPr>
          <w:rFonts w:ascii="仿宋_GB2312" w:eastAsia="仿宋_GB2312" w:hAnsi="仿宋" w:cs="Times New Roman"/>
          <w:sz w:val="32"/>
          <w:szCs w:val="32"/>
        </w:rPr>
        <w:t>1.11</w:t>
      </w:r>
      <w:r w:rsidR="000952E6" w:rsidRPr="000952E6">
        <w:rPr>
          <w:rFonts w:ascii="仿宋_GB2312" w:eastAsia="仿宋_GB2312" w:hAnsi="仿宋" w:cs="Times New Roman"/>
          <w:sz w:val="32"/>
          <w:szCs w:val="32"/>
        </w:rPr>
        <w:t>%。较2022年执行数</w:t>
      </w:r>
      <w:r w:rsidR="000952E6">
        <w:rPr>
          <w:rFonts w:ascii="仿宋_GB2312" w:eastAsia="仿宋_GB2312" w:hAnsi="仿宋" w:cs="Times New Roman"/>
          <w:sz w:val="32"/>
          <w:szCs w:val="32"/>
        </w:rPr>
        <w:t>37.72</w:t>
      </w:r>
      <w:r w:rsidR="000952E6" w:rsidRPr="000952E6">
        <w:rPr>
          <w:rFonts w:ascii="仿宋_GB2312" w:eastAsia="仿宋_GB2312" w:hAnsi="仿宋" w:cs="Times New Roman"/>
          <w:sz w:val="32"/>
          <w:szCs w:val="32"/>
        </w:rPr>
        <w:t>万元增加</w:t>
      </w:r>
      <w:r w:rsidR="000952E6">
        <w:rPr>
          <w:rFonts w:ascii="仿宋_GB2312" w:eastAsia="仿宋_GB2312" w:hAnsi="仿宋" w:cs="Times New Roman"/>
          <w:sz w:val="32"/>
          <w:szCs w:val="32"/>
        </w:rPr>
        <w:t>0.14</w:t>
      </w:r>
      <w:r w:rsidR="000952E6" w:rsidRPr="000952E6">
        <w:rPr>
          <w:rFonts w:ascii="仿宋_GB2312" w:eastAsia="仿宋_GB2312" w:hAnsi="仿宋" w:cs="Times New Roman"/>
          <w:sz w:val="32"/>
          <w:szCs w:val="32"/>
        </w:rPr>
        <w:t>万元。</w:t>
      </w:r>
      <w:r w:rsidR="00F533E9">
        <w:rPr>
          <w:rFonts w:ascii="仿宋_GB2312" w:eastAsia="仿宋_GB2312" w:hAnsi="仿宋" w:cs="Times New Roman" w:hint="eastAsia"/>
          <w:sz w:val="32"/>
          <w:szCs w:val="32"/>
        </w:rPr>
        <w:t>主要原因为人员变动和岗位调整。</w:t>
      </w:r>
    </w:p>
    <w:p w:rsidR="001923B1" w:rsidRPr="001923B1" w:rsidRDefault="001923B1" w:rsidP="00F150A5">
      <w:pPr>
        <w:widowControl/>
        <w:spacing w:line="640" w:lineRule="exact"/>
        <w:ind w:firstLineChars="200" w:firstLine="640"/>
        <w:jc w:val="left"/>
        <w:rPr>
          <w:rFonts w:ascii="仿宋_GB2312" w:eastAsia="仿宋_GB2312" w:hAnsi="仿宋" w:cs="Times New Roman"/>
          <w:sz w:val="32"/>
          <w:szCs w:val="32"/>
        </w:rPr>
      </w:pPr>
      <w:r w:rsidRPr="001923B1">
        <w:rPr>
          <w:rFonts w:ascii="仿宋_GB2312" w:eastAsia="仿宋_GB2312" w:hAnsi="仿宋" w:cs="Times New Roman"/>
          <w:sz w:val="32"/>
          <w:szCs w:val="32"/>
        </w:rPr>
        <w:t>10.住房保障支出（类）住房改革支出（款）购房补贴（项）202</w:t>
      </w:r>
      <w:r w:rsidR="00257884">
        <w:rPr>
          <w:rFonts w:ascii="仿宋_GB2312" w:eastAsia="仿宋_GB2312" w:hAnsi="仿宋" w:cs="Times New Roman"/>
          <w:sz w:val="32"/>
          <w:szCs w:val="32"/>
        </w:rPr>
        <w:t>3</w:t>
      </w:r>
      <w:r w:rsidRPr="001923B1">
        <w:rPr>
          <w:rFonts w:ascii="仿宋_GB2312" w:eastAsia="仿宋_GB2312" w:hAnsi="仿宋" w:cs="Times New Roman"/>
          <w:sz w:val="32"/>
          <w:szCs w:val="32"/>
        </w:rPr>
        <w:t>年预算数为</w:t>
      </w:r>
      <w:r w:rsidR="00D4531C">
        <w:rPr>
          <w:rFonts w:ascii="仿宋_GB2312" w:eastAsia="仿宋_GB2312" w:hAnsi="仿宋" w:cs="Times New Roman"/>
          <w:sz w:val="32"/>
          <w:szCs w:val="32"/>
        </w:rPr>
        <w:t>157.62</w:t>
      </w:r>
      <w:r w:rsidRPr="001923B1">
        <w:rPr>
          <w:rFonts w:ascii="仿宋_GB2312" w:eastAsia="仿宋_GB2312" w:hAnsi="仿宋" w:cs="Times New Roman"/>
          <w:sz w:val="32"/>
          <w:szCs w:val="32"/>
        </w:rPr>
        <w:t>万元，</w:t>
      </w:r>
      <w:r w:rsidR="00D4531C" w:rsidRPr="004D2693">
        <w:rPr>
          <w:rFonts w:ascii="仿宋_GB2312" w:eastAsia="仿宋_GB2312" w:hAnsi="仿宋" w:cs="Times New Roman" w:hint="eastAsia"/>
          <w:sz w:val="32"/>
          <w:szCs w:val="32"/>
        </w:rPr>
        <w:t>较</w:t>
      </w:r>
      <w:r w:rsidR="00D4531C" w:rsidRPr="004D2693">
        <w:rPr>
          <w:rFonts w:ascii="仿宋_GB2312" w:eastAsia="仿宋_GB2312" w:hAnsi="仿宋" w:cs="Times New Roman"/>
          <w:sz w:val="32"/>
          <w:szCs w:val="32"/>
        </w:rPr>
        <w:t>2022年预算批复数</w:t>
      </w:r>
      <w:r w:rsidR="00D4531C">
        <w:rPr>
          <w:rFonts w:ascii="仿宋_GB2312" w:eastAsia="仿宋_GB2312" w:hAnsi="仿宋" w:cs="Times New Roman" w:hint="eastAsia"/>
          <w:sz w:val="32"/>
          <w:szCs w:val="32"/>
        </w:rPr>
        <w:t>和执行数</w:t>
      </w:r>
      <w:r w:rsidR="00D4531C">
        <w:rPr>
          <w:rFonts w:ascii="仿宋_GB2312" w:eastAsia="仿宋_GB2312" w:hAnsi="仿宋" w:cs="Times New Roman"/>
          <w:sz w:val="32"/>
          <w:szCs w:val="32"/>
        </w:rPr>
        <w:t>213.81</w:t>
      </w:r>
      <w:r w:rsidR="00D4531C" w:rsidRPr="004D2693">
        <w:rPr>
          <w:rFonts w:ascii="仿宋_GB2312" w:eastAsia="仿宋_GB2312" w:hAnsi="仿宋" w:cs="Times New Roman"/>
          <w:sz w:val="32"/>
          <w:szCs w:val="32"/>
        </w:rPr>
        <w:t>万元</w:t>
      </w:r>
      <w:r w:rsidR="00D4531C">
        <w:rPr>
          <w:rFonts w:ascii="仿宋_GB2312" w:eastAsia="仿宋_GB2312" w:hAnsi="仿宋" w:cs="Times New Roman" w:hint="eastAsia"/>
          <w:sz w:val="32"/>
          <w:szCs w:val="32"/>
        </w:rPr>
        <w:t>减少5</w:t>
      </w:r>
      <w:r w:rsidR="00D4531C">
        <w:rPr>
          <w:rFonts w:ascii="仿宋_GB2312" w:eastAsia="仿宋_GB2312" w:hAnsi="仿宋" w:cs="Times New Roman"/>
          <w:sz w:val="32"/>
          <w:szCs w:val="32"/>
        </w:rPr>
        <w:t>6.19</w:t>
      </w:r>
      <w:r w:rsidR="00D4531C" w:rsidRPr="004D2693">
        <w:rPr>
          <w:rFonts w:ascii="仿宋_GB2312" w:eastAsia="仿宋_GB2312" w:hAnsi="仿宋" w:cs="Times New Roman"/>
          <w:sz w:val="32"/>
          <w:szCs w:val="32"/>
        </w:rPr>
        <w:t>万元，占比</w:t>
      </w:r>
      <w:r w:rsidR="00D4531C">
        <w:rPr>
          <w:rFonts w:ascii="仿宋_GB2312" w:eastAsia="仿宋_GB2312" w:hAnsi="仿宋" w:cs="Times New Roman"/>
          <w:sz w:val="32"/>
          <w:szCs w:val="32"/>
        </w:rPr>
        <w:t>26.28</w:t>
      </w:r>
      <w:r w:rsidR="00D4531C" w:rsidRPr="004D2693">
        <w:rPr>
          <w:rFonts w:ascii="仿宋_GB2312" w:eastAsia="仿宋_GB2312" w:hAnsi="仿宋" w:cs="Times New Roman"/>
          <w:sz w:val="32"/>
          <w:szCs w:val="32"/>
        </w:rPr>
        <w:t>%。</w:t>
      </w:r>
      <w:r w:rsidRPr="001923B1">
        <w:rPr>
          <w:rFonts w:ascii="仿宋_GB2312" w:eastAsia="仿宋_GB2312" w:hAnsi="仿宋" w:cs="Times New Roman"/>
          <w:sz w:val="32"/>
          <w:szCs w:val="32"/>
        </w:rPr>
        <w:t>主要原因是人员</w:t>
      </w:r>
      <w:r w:rsidR="00F150A5">
        <w:rPr>
          <w:rFonts w:ascii="仿宋_GB2312" w:eastAsia="仿宋_GB2312" w:hAnsi="仿宋" w:cs="Times New Roman" w:hint="eastAsia"/>
          <w:sz w:val="32"/>
          <w:szCs w:val="32"/>
        </w:rPr>
        <w:t>变动</w:t>
      </w:r>
      <w:r w:rsidRPr="001923B1">
        <w:rPr>
          <w:rFonts w:ascii="仿宋_GB2312" w:eastAsia="仿宋_GB2312" w:hAnsi="仿宋" w:cs="Times New Roman"/>
          <w:sz w:val="32"/>
          <w:szCs w:val="32"/>
        </w:rPr>
        <w:t>和职务职级</w:t>
      </w:r>
      <w:r w:rsidR="00F150A5">
        <w:rPr>
          <w:rFonts w:ascii="仿宋_GB2312" w:eastAsia="仿宋_GB2312" w:hAnsi="仿宋" w:cs="Times New Roman" w:hint="eastAsia"/>
          <w:sz w:val="32"/>
          <w:szCs w:val="32"/>
        </w:rPr>
        <w:t>调整</w:t>
      </w:r>
      <w:r w:rsidR="00D4531C">
        <w:rPr>
          <w:rFonts w:ascii="仿宋_GB2312" w:eastAsia="仿宋_GB2312" w:hAnsi="仿宋" w:cs="Times New Roman" w:hint="eastAsia"/>
          <w:sz w:val="32"/>
          <w:szCs w:val="32"/>
        </w:rPr>
        <w:t>等原因</w:t>
      </w:r>
      <w:r w:rsidRPr="001923B1">
        <w:rPr>
          <w:rFonts w:ascii="仿宋_GB2312" w:eastAsia="仿宋_GB2312" w:hAnsi="仿宋" w:cs="Times New Roman"/>
          <w:sz w:val="32"/>
          <w:szCs w:val="32"/>
        </w:rPr>
        <w:t>。</w:t>
      </w:r>
    </w:p>
    <w:p w:rsidR="00D7367F" w:rsidRDefault="001923B1" w:rsidP="00D7367F">
      <w:pPr>
        <w:widowControl/>
        <w:spacing w:line="640" w:lineRule="exact"/>
        <w:ind w:firstLineChars="200" w:firstLine="640"/>
        <w:jc w:val="left"/>
        <w:rPr>
          <w:rFonts w:ascii="仿宋_GB2312" w:eastAsia="仿宋_GB2312" w:hAnsi="仿宋" w:cs="Times New Roman"/>
          <w:sz w:val="32"/>
          <w:szCs w:val="32"/>
        </w:rPr>
      </w:pPr>
      <w:r w:rsidRPr="001923B1">
        <w:rPr>
          <w:rFonts w:ascii="仿宋_GB2312" w:eastAsia="仿宋_GB2312" w:hAnsi="仿宋" w:cs="Times New Roman"/>
          <w:sz w:val="32"/>
          <w:szCs w:val="32"/>
        </w:rPr>
        <w:lastRenderedPageBreak/>
        <w:t>11.粮油物资储备支出（类）粮油物资事务（款）专项业务活动（项）202</w:t>
      </w:r>
      <w:r w:rsidR="00257884">
        <w:rPr>
          <w:rFonts w:ascii="仿宋_GB2312" w:eastAsia="仿宋_GB2312" w:hAnsi="仿宋" w:cs="Times New Roman"/>
          <w:sz w:val="32"/>
          <w:szCs w:val="32"/>
        </w:rPr>
        <w:t>3</w:t>
      </w:r>
      <w:r w:rsidRPr="001923B1">
        <w:rPr>
          <w:rFonts w:ascii="仿宋_GB2312" w:eastAsia="仿宋_GB2312" w:hAnsi="仿宋" w:cs="Times New Roman"/>
          <w:sz w:val="32"/>
          <w:szCs w:val="32"/>
        </w:rPr>
        <w:t>年预算数</w:t>
      </w:r>
      <w:r w:rsidR="00D7367F">
        <w:rPr>
          <w:rFonts w:ascii="仿宋_GB2312" w:eastAsia="仿宋_GB2312" w:hAnsi="仿宋" w:cs="Times New Roman"/>
          <w:sz w:val="32"/>
          <w:szCs w:val="32"/>
        </w:rPr>
        <w:t>448.62</w:t>
      </w:r>
      <w:r w:rsidR="0083614C">
        <w:rPr>
          <w:rFonts w:ascii="仿宋_GB2312" w:eastAsia="仿宋_GB2312" w:hAnsi="仿宋" w:cs="Times New Roman" w:hint="eastAsia"/>
          <w:sz w:val="32"/>
          <w:szCs w:val="32"/>
        </w:rPr>
        <w:t>万元</w:t>
      </w:r>
      <w:r w:rsidR="00375ED3">
        <w:rPr>
          <w:rFonts w:ascii="仿宋_GB2312" w:eastAsia="仿宋_GB2312" w:hAnsi="仿宋" w:cs="Times New Roman" w:hint="eastAsia"/>
          <w:sz w:val="32"/>
          <w:szCs w:val="32"/>
        </w:rPr>
        <w:t>，</w:t>
      </w:r>
      <w:r w:rsidR="00D7367F" w:rsidRPr="004D2693">
        <w:rPr>
          <w:rFonts w:ascii="仿宋_GB2312" w:eastAsia="仿宋_GB2312" w:hAnsi="仿宋" w:cs="Times New Roman" w:hint="eastAsia"/>
          <w:sz w:val="32"/>
          <w:szCs w:val="32"/>
        </w:rPr>
        <w:t>较</w:t>
      </w:r>
      <w:r w:rsidR="00D7367F" w:rsidRPr="004D2693">
        <w:rPr>
          <w:rFonts w:ascii="仿宋_GB2312" w:eastAsia="仿宋_GB2312" w:hAnsi="仿宋" w:cs="Times New Roman"/>
          <w:sz w:val="32"/>
          <w:szCs w:val="32"/>
        </w:rPr>
        <w:t>2022年预算批复数</w:t>
      </w:r>
      <w:r w:rsidR="00D7367F">
        <w:rPr>
          <w:rFonts w:ascii="仿宋_GB2312" w:eastAsia="仿宋_GB2312" w:hAnsi="仿宋" w:cs="Times New Roman"/>
          <w:sz w:val="32"/>
          <w:szCs w:val="32"/>
        </w:rPr>
        <w:t>532.89</w:t>
      </w:r>
      <w:r w:rsidR="00D7367F" w:rsidRPr="004D2693">
        <w:rPr>
          <w:rFonts w:ascii="仿宋_GB2312" w:eastAsia="仿宋_GB2312" w:hAnsi="仿宋" w:cs="Times New Roman"/>
          <w:sz w:val="32"/>
          <w:szCs w:val="32"/>
        </w:rPr>
        <w:t>万元</w:t>
      </w:r>
      <w:r w:rsidR="00D7367F">
        <w:rPr>
          <w:rFonts w:ascii="仿宋_GB2312" w:eastAsia="仿宋_GB2312" w:hAnsi="仿宋" w:cs="Times New Roman" w:hint="eastAsia"/>
          <w:sz w:val="32"/>
          <w:szCs w:val="32"/>
        </w:rPr>
        <w:t>减少8</w:t>
      </w:r>
      <w:r w:rsidR="00D7367F">
        <w:rPr>
          <w:rFonts w:ascii="仿宋_GB2312" w:eastAsia="仿宋_GB2312" w:hAnsi="仿宋" w:cs="Times New Roman"/>
          <w:sz w:val="32"/>
          <w:szCs w:val="32"/>
        </w:rPr>
        <w:t>4.27</w:t>
      </w:r>
      <w:r w:rsidR="00D7367F" w:rsidRPr="004D2693">
        <w:rPr>
          <w:rFonts w:ascii="仿宋_GB2312" w:eastAsia="仿宋_GB2312" w:hAnsi="仿宋" w:cs="Times New Roman"/>
          <w:sz w:val="32"/>
          <w:szCs w:val="32"/>
        </w:rPr>
        <w:t>万元，占比</w:t>
      </w:r>
      <w:r w:rsidR="00D7367F">
        <w:rPr>
          <w:rFonts w:ascii="仿宋_GB2312" w:eastAsia="仿宋_GB2312" w:hAnsi="仿宋" w:cs="Times New Roman"/>
          <w:sz w:val="32"/>
          <w:szCs w:val="32"/>
        </w:rPr>
        <w:t>15.81</w:t>
      </w:r>
      <w:r w:rsidR="00D7367F" w:rsidRPr="004D2693">
        <w:rPr>
          <w:rFonts w:ascii="仿宋_GB2312" w:eastAsia="仿宋_GB2312" w:hAnsi="仿宋" w:cs="Times New Roman"/>
          <w:sz w:val="32"/>
          <w:szCs w:val="32"/>
        </w:rPr>
        <w:t>%。较2022年执行数</w:t>
      </w:r>
      <w:r w:rsidR="00D7367F">
        <w:rPr>
          <w:rFonts w:ascii="仿宋_GB2312" w:eastAsia="仿宋_GB2312" w:hAnsi="仿宋" w:cs="Times New Roman"/>
          <w:sz w:val="32"/>
          <w:szCs w:val="32"/>
        </w:rPr>
        <w:t>503.17</w:t>
      </w:r>
      <w:r w:rsidR="00D7367F" w:rsidRPr="004D2693">
        <w:rPr>
          <w:rFonts w:ascii="仿宋_GB2312" w:eastAsia="仿宋_GB2312" w:hAnsi="仿宋" w:cs="Times New Roman"/>
          <w:sz w:val="32"/>
          <w:szCs w:val="32"/>
        </w:rPr>
        <w:t>万元</w:t>
      </w:r>
      <w:r w:rsidR="00D7367F">
        <w:rPr>
          <w:rFonts w:ascii="仿宋_GB2312" w:eastAsia="仿宋_GB2312" w:hAnsi="仿宋" w:cs="Times New Roman" w:hint="eastAsia"/>
          <w:sz w:val="32"/>
          <w:szCs w:val="32"/>
        </w:rPr>
        <w:t>减少5</w:t>
      </w:r>
      <w:r w:rsidR="00D7367F">
        <w:rPr>
          <w:rFonts w:ascii="仿宋_GB2312" w:eastAsia="仿宋_GB2312" w:hAnsi="仿宋" w:cs="Times New Roman"/>
          <w:sz w:val="32"/>
          <w:szCs w:val="32"/>
        </w:rPr>
        <w:t>4.55</w:t>
      </w:r>
      <w:r w:rsidR="00D7367F" w:rsidRPr="004D2693">
        <w:rPr>
          <w:rFonts w:ascii="仿宋_GB2312" w:eastAsia="仿宋_GB2312" w:hAnsi="仿宋" w:cs="Times New Roman"/>
          <w:sz w:val="32"/>
          <w:szCs w:val="32"/>
        </w:rPr>
        <w:t>万元。</w:t>
      </w:r>
      <w:r w:rsidR="00E33746">
        <w:rPr>
          <w:rFonts w:ascii="仿宋_GB2312" w:eastAsia="仿宋_GB2312" w:hAnsi="仿宋" w:cs="Times New Roman" w:hint="eastAsia"/>
          <w:sz w:val="32"/>
          <w:szCs w:val="32"/>
        </w:rPr>
        <w:t>主要原因是根据工作安排和预算需求，调减此类项目预算规模。</w:t>
      </w:r>
    </w:p>
    <w:p w:rsidR="001923B1" w:rsidRPr="002D6618" w:rsidRDefault="001923B1" w:rsidP="001503A3">
      <w:pPr>
        <w:widowControl/>
        <w:spacing w:line="640" w:lineRule="exact"/>
        <w:ind w:firstLineChars="200" w:firstLine="640"/>
        <w:jc w:val="left"/>
        <w:rPr>
          <w:rFonts w:ascii="仿宋_GB2312" w:eastAsia="仿宋_GB2312" w:hAnsi="仿宋" w:cs="Times New Roman"/>
          <w:sz w:val="32"/>
          <w:szCs w:val="32"/>
        </w:rPr>
      </w:pPr>
      <w:r w:rsidRPr="002D6618">
        <w:rPr>
          <w:rFonts w:ascii="仿宋_GB2312" w:eastAsia="仿宋_GB2312" w:hAnsi="仿宋" w:cs="Times New Roman"/>
          <w:sz w:val="32"/>
          <w:szCs w:val="32"/>
        </w:rPr>
        <w:t>12.粮油物资储备支出（类）粮油物资事务（款）</w:t>
      </w:r>
      <w:r w:rsidR="00816481">
        <w:rPr>
          <w:rFonts w:ascii="仿宋_GB2312" w:eastAsia="仿宋_GB2312" w:hAnsi="仿宋" w:cs="Times New Roman" w:hint="eastAsia"/>
          <w:sz w:val="32"/>
          <w:szCs w:val="32"/>
        </w:rPr>
        <w:t>其他粮油物资事务支出</w:t>
      </w:r>
      <w:r w:rsidRPr="002D6618">
        <w:rPr>
          <w:rFonts w:ascii="仿宋_GB2312" w:eastAsia="仿宋_GB2312" w:hAnsi="仿宋" w:cs="Times New Roman"/>
          <w:sz w:val="32"/>
          <w:szCs w:val="32"/>
        </w:rPr>
        <w:t>（项）202</w:t>
      </w:r>
      <w:r w:rsidR="00257884">
        <w:rPr>
          <w:rFonts w:ascii="仿宋_GB2312" w:eastAsia="仿宋_GB2312" w:hAnsi="仿宋" w:cs="Times New Roman"/>
          <w:sz w:val="32"/>
          <w:szCs w:val="32"/>
        </w:rPr>
        <w:t>3</w:t>
      </w:r>
      <w:r w:rsidRPr="002D6618">
        <w:rPr>
          <w:rFonts w:ascii="仿宋_GB2312" w:eastAsia="仿宋_GB2312" w:hAnsi="仿宋" w:cs="Times New Roman"/>
          <w:sz w:val="32"/>
          <w:szCs w:val="32"/>
        </w:rPr>
        <w:t>年预算</w:t>
      </w:r>
      <w:r w:rsidR="00375ED3">
        <w:rPr>
          <w:rFonts w:ascii="仿宋_GB2312" w:eastAsia="仿宋_GB2312" w:hAnsi="仿宋" w:cs="Times New Roman" w:hint="eastAsia"/>
          <w:sz w:val="32"/>
          <w:szCs w:val="32"/>
        </w:rPr>
        <w:t>未安排预算支出</w:t>
      </w:r>
      <w:r w:rsidR="002D6618">
        <w:rPr>
          <w:rFonts w:ascii="仿宋_GB2312" w:eastAsia="仿宋_GB2312" w:hAnsi="仿宋" w:cs="Times New Roman" w:hint="eastAsia"/>
          <w:sz w:val="32"/>
          <w:szCs w:val="32"/>
        </w:rPr>
        <w:t>，</w:t>
      </w:r>
      <w:r w:rsidR="00375ED3">
        <w:rPr>
          <w:rFonts w:ascii="仿宋_GB2312" w:eastAsia="仿宋_GB2312" w:hAnsi="仿宋" w:cs="Times New Roman" w:hint="eastAsia"/>
          <w:sz w:val="32"/>
          <w:szCs w:val="32"/>
        </w:rPr>
        <w:t>比2</w:t>
      </w:r>
      <w:r w:rsidR="00375ED3">
        <w:rPr>
          <w:rFonts w:ascii="仿宋_GB2312" w:eastAsia="仿宋_GB2312" w:hAnsi="仿宋" w:cs="Times New Roman"/>
          <w:sz w:val="32"/>
          <w:szCs w:val="32"/>
        </w:rPr>
        <w:t>02</w:t>
      </w:r>
      <w:r w:rsidR="00257884">
        <w:rPr>
          <w:rFonts w:ascii="仿宋_GB2312" w:eastAsia="仿宋_GB2312" w:hAnsi="仿宋" w:cs="Times New Roman"/>
          <w:sz w:val="32"/>
          <w:szCs w:val="32"/>
        </w:rPr>
        <w:t>2</w:t>
      </w:r>
      <w:r w:rsidR="00375ED3">
        <w:rPr>
          <w:rFonts w:ascii="仿宋_GB2312" w:eastAsia="仿宋_GB2312" w:hAnsi="仿宋" w:cs="Times New Roman" w:hint="eastAsia"/>
          <w:sz w:val="32"/>
          <w:szCs w:val="32"/>
        </w:rPr>
        <w:t>年执行数减少</w:t>
      </w:r>
      <w:r w:rsidR="00816481">
        <w:rPr>
          <w:rFonts w:ascii="仿宋_GB2312" w:eastAsia="仿宋_GB2312" w:hAnsi="仿宋" w:cs="Times New Roman"/>
          <w:sz w:val="32"/>
          <w:szCs w:val="32"/>
        </w:rPr>
        <w:t>880.79</w:t>
      </w:r>
      <w:r w:rsidR="00375ED3">
        <w:rPr>
          <w:rFonts w:ascii="仿宋_GB2312" w:eastAsia="仿宋_GB2312" w:hAnsi="仿宋" w:cs="Times New Roman" w:hint="eastAsia"/>
          <w:sz w:val="32"/>
          <w:szCs w:val="32"/>
        </w:rPr>
        <w:t>万元</w:t>
      </w:r>
      <w:r w:rsidR="008D1795">
        <w:rPr>
          <w:rFonts w:ascii="仿宋_GB2312" w:eastAsia="仿宋_GB2312" w:hAnsi="仿宋" w:cs="Times New Roman" w:hint="eastAsia"/>
          <w:sz w:val="32"/>
          <w:szCs w:val="32"/>
        </w:rPr>
        <w:t>，</w:t>
      </w:r>
      <w:r w:rsidR="00375ED3">
        <w:rPr>
          <w:rFonts w:ascii="仿宋_GB2312" w:eastAsia="仿宋_GB2312" w:hAnsi="仿宋" w:cs="Times New Roman" w:hint="eastAsia"/>
          <w:sz w:val="32"/>
          <w:szCs w:val="32"/>
        </w:rPr>
        <w:t>占比1</w:t>
      </w:r>
      <w:r w:rsidR="00375ED3">
        <w:rPr>
          <w:rFonts w:ascii="仿宋_GB2312" w:eastAsia="仿宋_GB2312" w:hAnsi="仿宋" w:cs="Times New Roman"/>
          <w:sz w:val="32"/>
          <w:szCs w:val="32"/>
        </w:rPr>
        <w:t>00</w:t>
      </w:r>
      <w:r w:rsidR="00375ED3">
        <w:rPr>
          <w:rFonts w:ascii="仿宋_GB2312" w:eastAsia="仿宋_GB2312" w:hAnsi="仿宋" w:cs="Times New Roman" w:hint="eastAsia"/>
          <w:sz w:val="32"/>
          <w:szCs w:val="32"/>
        </w:rPr>
        <w:t>%。</w:t>
      </w:r>
      <w:r w:rsidR="00816481">
        <w:rPr>
          <w:rFonts w:ascii="仿宋_GB2312" w:eastAsia="仿宋_GB2312" w:hAnsi="仿宋" w:cs="Times New Roman" w:hint="eastAsia"/>
          <w:sz w:val="32"/>
          <w:szCs w:val="32"/>
        </w:rPr>
        <w:t>主要原因是2</w:t>
      </w:r>
      <w:r w:rsidR="00816481">
        <w:rPr>
          <w:rFonts w:ascii="仿宋_GB2312" w:eastAsia="仿宋_GB2312" w:hAnsi="仿宋" w:cs="Times New Roman"/>
          <w:sz w:val="32"/>
          <w:szCs w:val="32"/>
        </w:rPr>
        <w:t>023</w:t>
      </w:r>
      <w:r w:rsidR="00816481">
        <w:rPr>
          <w:rFonts w:ascii="仿宋_GB2312" w:eastAsia="仿宋_GB2312" w:hAnsi="仿宋" w:cs="Times New Roman" w:hint="eastAsia"/>
          <w:sz w:val="32"/>
          <w:szCs w:val="32"/>
        </w:rPr>
        <w:t>年</w:t>
      </w:r>
      <w:r w:rsidR="00E33746">
        <w:rPr>
          <w:rFonts w:ascii="仿宋_GB2312" w:eastAsia="仿宋_GB2312" w:hAnsi="仿宋" w:cs="Times New Roman" w:hint="eastAsia"/>
          <w:sz w:val="32"/>
          <w:szCs w:val="32"/>
        </w:rPr>
        <w:t>尚未批复</w:t>
      </w:r>
      <w:r w:rsidR="00816481">
        <w:rPr>
          <w:rFonts w:ascii="仿宋_GB2312" w:eastAsia="仿宋_GB2312" w:hAnsi="仿宋" w:cs="Times New Roman" w:hint="eastAsia"/>
          <w:sz w:val="32"/>
          <w:szCs w:val="32"/>
        </w:rPr>
        <w:t>此类项目预算。</w:t>
      </w:r>
    </w:p>
    <w:p w:rsidR="006D5083" w:rsidRPr="00614B42" w:rsidRDefault="006D5083" w:rsidP="006D5083">
      <w:pPr>
        <w:widowControl/>
        <w:spacing w:line="640" w:lineRule="exact"/>
        <w:ind w:firstLineChars="200" w:firstLine="720"/>
        <w:jc w:val="left"/>
        <w:rPr>
          <w:rFonts w:ascii="黑体" w:eastAsia="黑体" w:hAnsi="黑体" w:cs="Times New Roman"/>
          <w:sz w:val="36"/>
          <w:szCs w:val="36"/>
        </w:rPr>
      </w:pPr>
      <w:r w:rsidRPr="00614B42">
        <w:rPr>
          <w:rFonts w:ascii="黑体" w:eastAsia="黑体" w:hAnsi="黑体" w:cs="Times New Roman" w:hint="eastAsia"/>
          <w:sz w:val="36"/>
          <w:szCs w:val="36"/>
        </w:rPr>
        <w:t>六、关于2</w:t>
      </w:r>
      <w:r w:rsidRPr="00614B42">
        <w:rPr>
          <w:rFonts w:ascii="黑体" w:eastAsia="黑体" w:hAnsi="黑体" w:cs="Times New Roman"/>
          <w:sz w:val="36"/>
          <w:szCs w:val="36"/>
        </w:rPr>
        <w:t>02</w:t>
      </w:r>
      <w:r w:rsidR="00257884">
        <w:rPr>
          <w:rFonts w:ascii="黑体" w:eastAsia="黑体" w:hAnsi="黑体" w:cs="Times New Roman"/>
          <w:sz w:val="36"/>
          <w:szCs w:val="36"/>
        </w:rPr>
        <w:t>3</w:t>
      </w:r>
      <w:r w:rsidRPr="00614B42">
        <w:rPr>
          <w:rFonts w:ascii="黑体" w:eastAsia="黑体" w:hAnsi="黑体" w:cs="Times New Roman"/>
          <w:sz w:val="36"/>
          <w:szCs w:val="36"/>
        </w:rPr>
        <w:t>年一般公共预算</w:t>
      </w:r>
      <w:r w:rsidR="0026235F">
        <w:rPr>
          <w:rFonts w:ascii="黑体" w:eastAsia="黑体" w:hAnsi="黑体" w:cs="Times New Roman" w:hint="eastAsia"/>
          <w:sz w:val="36"/>
          <w:szCs w:val="36"/>
        </w:rPr>
        <w:t>拨款</w:t>
      </w:r>
      <w:r w:rsidRPr="00614B42">
        <w:rPr>
          <w:rFonts w:ascii="黑体" w:eastAsia="黑体" w:hAnsi="黑体" w:cs="Times New Roman"/>
          <w:sz w:val="36"/>
          <w:szCs w:val="36"/>
        </w:rPr>
        <w:t>基本支出</w:t>
      </w:r>
      <w:r w:rsidRPr="00614B42">
        <w:rPr>
          <w:rFonts w:ascii="黑体" w:eastAsia="黑体" w:hAnsi="黑体" w:cs="Times New Roman" w:hint="eastAsia"/>
          <w:sz w:val="36"/>
          <w:szCs w:val="36"/>
        </w:rPr>
        <w:t>情况</w:t>
      </w:r>
    </w:p>
    <w:p w:rsidR="006D5083" w:rsidRPr="006D5083" w:rsidRDefault="006D5083" w:rsidP="006D5083">
      <w:pPr>
        <w:widowControl/>
        <w:spacing w:line="640" w:lineRule="exact"/>
        <w:ind w:firstLineChars="200" w:firstLine="640"/>
        <w:jc w:val="left"/>
        <w:rPr>
          <w:rFonts w:ascii="仿宋_GB2312" w:eastAsia="仿宋_GB2312" w:hAnsi="仿宋" w:cs="Times New Roman"/>
          <w:sz w:val="32"/>
          <w:szCs w:val="32"/>
        </w:rPr>
      </w:pPr>
      <w:r w:rsidRPr="006D5083">
        <w:rPr>
          <w:rFonts w:ascii="仿宋_GB2312" w:eastAsia="仿宋_GB2312" w:hAnsi="仿宋" w:cs="Times New Roman" w:hint="eastAsia"/>
          <w:sz w:val="32"/>
          <w:szCs w:val="32"/>
        </w:rPr>
        <w:t>国家粮食和物资储备局科学研究院</w:t>
      </w:r>
      <w:r w:rsidRPr="006D5083">
        <w:rPr>
          <w:rFonts w:ascii="仿宋_GB2312" w:eastAsia="仿宋_GB2312" w:hAnsi="仿宋" w:cs="Times New Roman"/>
          <w:sz w:val="32"/>
          <w:szCs w:val="32"/>
        </w:rPr>
        <w:t>202</w:t>
      </w:r>
      <w:r w:rsidR="00257884">
        <w:rPr>
          <w:rFonts w:ascii="仿宋_GB2312" w:eastAsia="仿宋_GB2312" w:hAnsi="仿宋" w:cs="Times New Roman"/>
          <w:sz w:val="32"/>
          <w:szCs w:val="32"/>
        </w:rPr>
        <w:t>3</w:t>
      </w:r>
      <w:r w:rsidRPr="006D5083">
        <w:rPr>
          <w:rFonts w:ascii="仿宋_GB2312" w:eastAsia="仿宋_GB2312" w:hAnsi="仿宋" w:cs="Times New Roman"/>
          <w:sz w:val="32"/>
          <w:szCs w:val="32"/>
        </w:rPr>
        <w:t>年一般公共预算</w:t>
      </w:r>
      <w:r w:rsidR="0026235F">
        <w:rPr>
          <w:rFonts w:ascii="仿宋_GB2312" w:eastAsia="仿宋_GB2312" w:hAnsi="仿宋" w:cs="Times New Roman" w:hint="eastAsia"/>
          <w:sz w:val="32"/>
          <w:szCs w:val="32"/>
        </w:rPr>
        <w:t>拨款</w:t>
      </w:r>
      <w:r w:rsidRPr="006D5083">
        <w:rPr>
          <w:rFonts w:ascii="仿宋_GB2312" w:eastAsia="仿宋_GB2312" w:hAnsi="仿宋" w:cs="Times New Roman"/>
          <w:sz w:val="32"/>
          <w:szCs w:val="32"/>
        </w:rPr>
        <w:t>基本支出</w:t>
      </w:r>
      <w:r w:rsidR="00CB501A" w:rsidRPr="00CB501A">
        <w:rPr>
          <w:rFonts w:ascii="仿宋_GB2312" w:eastAsia="仿宋_GB2312" w:hAnsi="仿宋" w:cs="Times New Roman"/>
          <w:sz w:val="32"/>
          <w:szCs w:val="32"/>
        </w:rPr>
        <w:t>5,819.93</w:t>
      </w:r>
      <w:r w:rsidRPr="00CB501A">
        <w:rPr>
          <w:rFonts w:ascii="仿宋_GB2312" w:eastAsia="仿宋_GB2312" w:hAnsi="仿宋" w:cs="Times New Roman"/>
          <w:sz w:val="32"/>
          <w:szCs w:val="32"/>
        </w:rPr>
        <w:t>万</w:t>
      </w:r>
      <w:r w:rsidRPr="006D5083">
        <w:rPr>
          <w:rFonts w:ascii="仿宋_GB2312" w:eastAsia="仿宋_GB2312" w:hAnsi="仿宋" w:cs="Times New Roman"/>
          <w:sz w:val="32"/>
          <w:szCs w:val="32"/>
        </w:rPr>
        <w:t>元，其中：</w:t>
      </w:r>
    </w:p>
    <w:p w:rsidR="006D5083" w:rsidRPr="006D5083" w:rsidRDefault="006D5083" w:rsidP="006D5083">
      <w:pPr>
        <w:widowControl/>
        <w:spacing w:line="640" w:lineRule="exact"/>
        <w:ind w:firstLineChars="200" w:firstLine="640"/>
        <w:jc w:val="left"/>
        <w:rPr>
          <w:rFonts w:ascii="仿宋_GB2312" w:eastAsia="仿宋_GB2312" w:hAnsi="仿宋" w:cs="Times New Roman"/>
          <w:sz w:val="32"/>
          <w:szCs w:val="32"/>
        </w:rPr>
      </w:pPr>
      <w:r w:rsidRPr="006D5083">
        <w:rPr>
          <w:rFonts w:ascii="仿宋_GB2312" w:eastAsia="仿宋_GB2312" w:hAnsi="仿宋" w:cs="Times New Roman" w:hint="eastAsia"/>
          <w:sz w:val="32"/>
          <w:szCs w:val="32"/>
        </w:rPr>
        <w:t>人员经费</w:t>
      </w:r>
      <w:r w:rsidR="00CB501A" w:rsidRPr="00CB501A">
        <w:rPr>
          <w:rFonts w:ascii="仿宋_GB2312" w:eastAsia="仿宋_GB2312" w:hAnsi="仿宋" w:cs="Times New Roman"/>
          <w:sz w:val="32"/>
          <w:szCs w:val="32"/>
        </w:rPr>
        <w:t>5,147.39</w:t>
      </w:r>
      <w:r w:rsidRPr="006D5083">
        <w:rPr>
          <w:rFonts w:ascii="仿宋_GB2312" w:eastAsia="仿宋_GB2312" w:hAnsi="仿宋" w:cs="Times New Roman"/>
          <w:sz w:val="32"/>
          <w:szCs w:val="32"/>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退职（役）费、抚恤金、生活补助、医疗费补助、助学金、奖励金、其他对个人和家庭的补助。</w:t>
      </w:r>
    </w:p>
    <w:p w:rsidR="00DF5D26" w:rsidRDefault="006D5083" w:rsidP="006D5083">
      <w:pPr>
        <w:widowControl/>
        <w:spacing w:line="640" w:lineRule="exact"/>
        <w:ind w:firstLineChars="200" w:firstLine="640"/>
        <w:jc w:val="left"/>
        <w:rPr>
          <w:rFonts w:ascii="仿宋_GB2312" w:eastAsia="仿宋_GB2312" w:hAnsi="仿宋" w:cs="Times New Roman"/>
          <w:sz w:val="32"/>
          <w:szCs w:val="32"/>
        </w:rPr>
      </w:pPr>
      <w:r w:rsidRPr="006D5083">
        <w:rPr>
          <w:rFonts w:ascii="仿宋_GB2312" w:eastAsia="仿宋_GB2312" w:hAnsi="仿宋" w:cs="Times New Roman" w:hint="eastAsia"/>
          <w:sz w:val="32"/>
          <w:szCs w:val="32"/>
        </w:rPr>
        <w:lastRenderedPageBreak/>
        <w:t>公用经费</w:t>
      </w:r>
      <w:r w:rsidR="00CB501A" w:rsidRPr="00CB501A">
        <w:rPr>
          <w:rFonts w:ascii="仿宋_GB2312" w:eastAsia="仿宋_GB2312" w:hAnsi="仿宋" w:cs="Times New Roman"/>
          <w:sz w:val="32"/>
          <w:szCs w:val="32"/>
        </w:rPr>
        <w:t>672.54</w:t>
      </w:r>
      <w:r w:rsidRPr="006D5083">
        <w:rPr>
          <w:rFonts w:ascii="仿宋_GB2312" w:eastAsia="仿宋_GB2312" w:hAnsi="仿宋" w:cs="Times New Roman"/>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rsidR="009F4E9A" w:rsidRPr="00614B42" w:rsidRDefault="009F4E9A" w:rsidP="009F4E9A">
      <w:pPr>
        <w:widowControl/>
        <w:spacing w:line="640" w:lineRule="exact"/>
        <w:ind w:firstLineChars="200" w:firstLine="720"/>
        <w:jc w:val="left"/>
        <w:rPr>
          <w:rFonts w:ascii="黑体" w:eastAsia="黑体" w:hAnsi="黑体" w:cs="Times New Roman"/>
          <w:sz w:val="36"/>
          <w:szCs w:val="36"/>
        </w:rPr>
      </w:pPr>
      <w:r w:rsidRPr="00614B42">
        <w:rPr>
          <w:rFonts w:ascii="黑体" w:eastAsia="黑体" w:hAnsi="黑体" w:cs="Times New Roman" w:hint="eastAsia"/>
          <w:sz w:val="36"/>
          <w:szCs w:val="36"/>
        </w:rPr>
        <w:t>七、关于</w:t>
      </w:r>
      <w:r w:rsidRPr="00614B42">
        <w:rPr>
          <w:rFonts w:ascii="黑体" w:eastAsia="黑体" w:hAnsi="黑体" w:cs="Times New Roman"/>
          <w:sz w:val="36"/>
          <w:szCs w:val="36"/>
        </w:rPr>
        <w:t>202</w:t>
      </w:r>
      <w:r w:rsidR="00257884">
        <w:rPr>
          <w:rFonts w:ascii="黑体" w:eastAsia="黑体" w:hAnsi="黑体" w:cs="Times New Roman"/>
          <w:sz w:val="36"/>
          <w:szCs w:val="36"/>
        </w:rPr>
        <w:t>3</w:t>
      </w:r>
      <w:r w:rsidRPr="00614B42">
        <w:rPr>
          <w:rFonts w:ascii="黑体" w:eastAsia="黑体" w:hAnsi="黑体" w:cs="Times New Roman"/>
          <w:sz w:val="36"/>
          <w:szCs w:val="36"/>
        </w:rPr>
        <w:t>年“三公”经费预算情况说明</w:t>
      </w:r>
    </w:p>
    <w:p w:rsidR="009F4E9A" w:rsidRDefault="009F4E9A" w:rsidP="009F4E9A">
      <w:pPr>
        <w:widowControl/>
        <w:spacing w:line="640" w:lineRule="exact"/>
        <w:ind w:firstLineChars="200" w:firstLine="640"/>
        <w:jc w:val="left"/>
        <w:rPr>
          <w:rFonts w:ascii="黑体" w:eastAsia="黑体" w:hAnsi="黑体" w:cs="Times New Roman"/>
          <w:sz w:val="32"/>
          <w:szCs w:val="32"/>
        </w:rPr>
      </w:pPr>
      <w:r w:rsidRPr="009F4E9A">
        <w:rPr>
          <w:rFonts w:ascii="仿宋_GB2312" w:eastAsia="仿宋_GB2312" w:hAnsi="仿宋" w:cs="Times New Roman" w:hint="eastAsia"/>
          <w:sz w:val="32"/>
          <w:szCs w:val="32"/>
        </w:rPr>
        <w:t>国家粮食和物资储备局科学研究院</w:t>
      </w:r>
      <w:r w:rsidRPr="009F4E9A">
        <w:rPr>
          <w:rFonts w:ascii="仿宋_GB2312" w:eastAsia="仿宋_GB2312" w:hAnsi="仿宋" w:cs="Times New Roman"/>
          <w:sz w:val="32"/>
          <w:szCs w:val="32"/>
        </w:rPr>
        <w:t>202</w:t>
      </w:r>
      <w:r w:rsidR="00257884">
        <w:rPr>
          <w:rFonts w:ascii="仿宋_GB2312" w:eastAsia="仿宋_GB2312" w:hAnsi="仿宋" w:cs="Times New Roman"/>
          <w:sz w:val="32"/>
          <w:szCs w:val="32"/>
        </w:rPr>
        <w:t>3</w:t>
      </w:r>
      <w:r w:rsidRPr="009F4E9A">
        <w:rPr>
          <w:rFonts w:ascii="仿宋_GB2312" w:eastAsia="仿宋_GB2312" w:hAnsi="仿宋" w:cs="Times New Roman"/>
          <w:sz w:val="32"/>
          <w:szCs w:val="32"/>
        </w:rPr>
        <w:t>年</w:t>
      </w:r>
      <w:r w:rsidRPr="009F4E9A">
        <w:rPr>
          <w:rFonts w:ascii="仿宋_GB2312" w:eastAsia="仿宋_GB2312" w:hAnsi="仿宋" w:cs="Times New Roman"/>
          <w:sz w:val="32"/>
          <w:szCs w:val="32"/>
        </w:rPr>
        <w:t>“</w:t>
      </w:r>
      <w:r w:rsidRPr="009F4E9A">
        <w:rPr>
          <w:rFonts w:ascii="仿宋_GB2312" w:eastAsia="仿宋_GB2312" w:hAnsi="仿宋" w:cs="Times New Roman"/>
          <w:sz w:val="32"/>
          <w:szCs w:val="32"/>
        </w:rPr>
        <w:t>三公</w:t>
      </w:r>
      <w:r w:rsidRPr="009F4E9A">
        <w:rPr>
          <w:rFonts w:ascii="仿宋_GB2312" w:eastAsia="仿宋_GB2312" w:hAnsi="仿宋" w:cs="Times New Roman"/>
          <w:sz w:val="32"/>
          <w:szCs w:val="32"/>
        </w:rPr>
        <w:t>”</w:t>
      </w:r>
      <w:r w:rsidRPr="009F4E9A">
        <w:rPr>
          <w:rFonts w:ascii="仿宋_GB2312" w:eastAsia="仿宋_GB2312" w:hAnsi="仿宋" w:cs="Times New Roman"/>
          <w:sz w:val="32"/>
          <w:szCs w:val="32"/>
        </w:rPr>
        <w:t>经费</w:t>
      </w:r>
      <w:r w:rsidR="00CB501A">
        <w:rPr>
          <w:rFonts w:ascii="仿宋_GB2312" w:eastAsia="仿宋_GB2312" w:hAnsi="仿宋" w:cs="Times New Roman" w:hint="eastAsia"/>
          <w:sz w:val="32"/>
          <w:szCs w:val="32"/>
        </w:rPr>
        <w:t>财政拨款</w:t>
      </w:r>
      <w:r w:rsidRPr="009F4E9A">
        <w:rPr>
          <w:rFonts w:ascii="仿宋_GB2312" w:eastAsia="仿宋_GB2312" w:hAnsi="仿宋" w:cs="Times New Roman"/>
          <w:sz w:val="32"/>
          <w:szCs w:val="32"/>
        </w:rPr>
        <w:t>预算数为43.04万元，其中：因公出国（境）费8.04万元；公务公务用车运行费33.48万元，主要用于8辆公务用车运行费用；公务接待费1.52万元。</w:t>
      </w:r>
    </w:p>
    <w:p w:rsidR="00DF5D26" w:rsidRDefault="009F4E9A" w:rsidP="009F4E9A">
      <w:pPr>
        <w:widowControl/>
        <w:spacing w:line="640" w:lineRule="exact"/>
        <w:ind w:firstLineChars="200" w:firstLine="640"/>
        <w:jc w:val="left"/>
        <w:rPr>
          <w:rFonts w:ascii="仿宋_GB2312" w:eastAsia="仿宋_GB2312" w:hAnsi="仿宋" w:cs="Times New Roman"/>
          <w:sz w:val="32"/>
          <w:szCs w:val="32"/>
        </w:rPr>
      </w:pPr>
      <w:r w:rsidRPr="009F4E9A">
        <w:rPr>
          <w:rFonts w:ascii="仿宋_GB2312" w:eastAsia="仿宋_GB2312" w:hAnsi="仿宋" w:cs="Times New Roman" w:hint="eastAsia"/>
          <w:sz w:val="32"/>
          <w:szCs w:val="32"/>
        </w:rPr>
        <w:t>按照党中央、国务院关于过紧日子的有关要求，</w:t>
      </w:r>
      <w:r w:rsidRPr="009F4E9A">
        <w:rPr>
          <w:rFonts w:ascii="仿宋_GB2312" w:eastAsia="仿宋_GB2312" w:hAnsi="仿宋" w:cs="Times New Roman"/>
          <w:sz w:val="32"/>
          <w:szCs w:val="32"/>
        </w:rPr>
        <w:t>202</w:t>
      </w:r>
      <w:r w:rsidR="00257884">
        <w:rPr>
          <w:rFonts w:ascii="仿宋_GB2312" w:eastAsia="仿宋_GB2312" w:hAnsi="仿宋" w:cs="Times New Roman"/>
          <w:sz w:val="32"/>
          <w:szCs w:val="32"/>
        </w:rPr>
        <w:t>3</w:t>
      </w:r>
      <w:r w:rsidRPr="009F4E9A">
        <w:rPr>
          <w:rFonts w:ascii="仿宋_GB2312" w:eastAsia="仿宋_GB2312" w:hAnsi="仿宋" w:cs="Times New Roman"/>
          <w:sz w:val="32"/>
          <w:szCs w:val="32"/>
        </w:rPr>
        <w:t>年</w:t>
      </w:r>
      <w:r w:rsidRPr="009F4E9A">
        <w:rPr>
          <w:rFonts w:ascii="仿宋_GB2312" w:eastAsia="仿宋_GB2312" w:hAnsi="仿宋" w:cs="Times New Roman"/>
          <w:sz w:val="32"/>
          <w:szCs w:val="32"/>
        </w:rPr>
        <w:t>“</w:t>
      </w:r>
      <w:r w:rsidRPr="009F4E9A">
        <w:rPr>
          <w:rFonts w:ascii="仿宋_GB2312" w:eastAsia="仿宋_GB2312" w:hAnsi="仿宋" w:cs="Times New Roman"/>
          <w:sz w:val="32"/>
          <w:szCs w:val="32"/>
        </w:rPr>
        <w:t>三公</w:t>
      </w:r>
      <w:r w:rsidRPr="009F4E9A">
        <w:rPr>
          <w:rFonts w:ascii="仿宋_GB2312" w:eastAsia="仿宋_GB2312" w:hAnsi="仿宋" w:cs="Times New Roman"/>
          <w:sz w:val="32"/>
          <w:szCs w:val="32"/>
        </w:rPr>
        <w:t>”</w:t>
      </w:r>
      <w:r w:rsidRPr="009F4E9A">
        <w:rPr>
          <w:rFonts w:ascii="仿宋_GB2312" w:eastAsia="仿宋_GB2312" w:hAnsi="仿宋" w:cs="Times New Roman"/>
          <w:sz w:val="32"/>
          <w:szCs w:val="32"/>
        </w:rPr>
        <w:t>经费</w:t>
      </w:r>
      <w:r w:rsidR="00CB501A">
        <w:rPr>
          <w:rFonts w:ascii="仿宋_GB2312" w:eastAsia="仿宋_GB2312" w:hAnsi="仿宋" w:cs="Times New Roman" w:hint="eastAsia"/>
          <w:sz w:val="32"/>
          <w:szCs w:val="32"/>
        </w:rPr>
        <w:t>财政拨款</w:t>
      </w:r>
      <w:r w:rsidRPr="009F4E9A">
        <w:rPr>
          <w:rFonts w:ascii="仿宋_GB2312" w:eastAsia="仿宋_GB2312" w:hAnsi="仿宋" w:cs="Times New Roman"/>
          <w:sz w:val="32"/>
          <w:szCs w:val="32"/>
        </w:rPr>
        <w:t>预算与202</w:t>
      </w:r>
      <w:r w:rsidR="00257884">
        <w:rPr>
          <w:rFonts w:ascii="仿宋_GB2312" w:eastAsia="仿宋_GB2312" w:hAnsi="仿宋" w:cs="Times New Roman"/>
          <w:sz w:val="32"/>
          <w:szCs w:val="32"/>
        </w:rPr>
        <w:t>2</w:t>
      </w:r>
      <w:r w:rsidRPr="009F4E9A">
        <w:rPr>
          <w:rFonts w:ascii="仿宋_GB2312" w:eastAsia="仿宋_GB2312" w:hAnsi="仿宋" w:cs="Times New Roman"/>
          <w:sz w:val="32"/>
          <w:szCs w:val="32"/>
        </w:rPr>
        <w:t>年持平，未做增长。</w:t>
      </w:r>
    </w:p>
    <w:p w:rsidR="00B0035D" w:rsidRPr="00614B42" w:rsidRDefault="00B0035D" w:rsidP="00B0035D">
      <w:pPr>
        <w:widowControl/>
        <w:spacing w:line="640" w:lineRule="exact"/>
        <w:ind w:firstLineChars="200" w:firstLine="720"/>
        <w:jc w:val="left"/>
        <w:rPr>
          <w:rFonts w:ascii="黑体" w:eastAsia="黑体" w:hAnsi="黑体" w:cs="Times New Roman"/>
          <w:sz w:val="36"/>
          <w:szCs w:val="36"/>
        </w:rPr>
      </w:pPr>
      <w:r w:rsidRPr="00614B42">
        <w:rPr>
          <w:rFonts w:ascii="黑体" w:eastAsia="黑体" w:hAnsi="黑体" w:cs="Times New Roman" w:hint="eastAsia"/>
          <w:sz w:val="36"/>
          <w:szCs w:val="36"/>
        </w:rPr>
        <w:t>八、关于2</w:t>
      </w:r>
      <w:r w:rsidRPr="00614B42">
        <w:rPr>
          <w:rFonts w:ascii="黑体" w:eastAsia="黑体" w:hAnsi="黑体" w:cs="Times New Roman"/>
          <w:sz w:val="36"/>
          <w:szCs w:val="36"/>
        </w:rPr>
        <w:t>02</w:t>
      </w:r>
      <w:r w:rsidR="00257884">
        <w:rPr>
          <w:rFonts w:ascii="黑体" w:eastAsia="黑体" w:hAnsi="黑体" w:cs="Times New Roman"/>
          <w:sz w:val="36"/>
          <w:szCs w:val="36"/>
        </w:rPr>
        <w:t>3</w:t>
      </w:r>
      <w:r w:rsidRPr="00614B42">
        <w:rPr>
          <w:rFonts w:ascii="黑体" w:eastAsia="黑体" w:hAnsi="黑体" w:cs="Times New Roman"/>
          <w:sz w:val="36"/>
          <w:szCs w:val="36"/>
        </w:rPr>
        <w:t>年政府性基金预算支出情况说明</w:t>
      </w:r>
    </w:p>
    <w:p w:rsidR="00B0035D" w:rsidRDefault="00B0035D" w:rsidP="00B0035D">
      <w:pPr>
        <w:widowControl/>
        <w:spacing w:line="640" w:lineRule="exact"/>
        <w:ind w:firstLineChars="200" w:firstLine="640"/>
        <w:jc w:val="left"/>
        <w:rPr>
          <w:rFonts w:ascii="仿宋_GB2312" w:eastAsia="仿宋_GB2312" w:hAnsi="黑体" w:cs="Times New Roman"/>
          <w:sz w:val="32"/>
          <w:szCs w:val="32"/>
        </w:rPr>
      </w:pPr>
      <w:r w:rsidRPr="00B0035D">
        <w:rPr>
          <w:rFonts w:ascii="仿宋_GB2312" w:eastAsia="仿宋_GB2312" w:hAnsi="黑体" w:cs="Times New Roman" w:hint="eastAsia"/>
          <w:sz w:val="32"/>
          <w:szCs w:val="32"/>
        </w:rPr>
        <w:t>国家粮食和物资储备局科学研究院202</w:t>
      </w:r>
      <w:r w:rsidR="00257884">
        <w:rPr>
          <w:rFonts w:ascii="仿宋_GB2312" w:eastAsia="仿宋_GB2312" w:hAnsi="黑体" w:cs="Times New Roman"/>
          <w:sz w:val="32"/>
          <w:szCs w:val="32"/>
        </w:rPr>
        <w:t>3</w:t>
      </w:r>
      <w:r w:rsidRPr="00B0035D">
        <w:rPr>
          <w:rFonts w:ascii="仿宋_GB2312" w:eastAsia="仿宋_GB2312" w:hAnsi="黑体" w:cs="Times New Roman" w:hint="eastAsia"/>
          <w:sz w:val="32"/>
          <w:szCs w:val="32"/>
        </w:rPr>
        <w:t>年</w:t>
      </w:r>
      <w:r>
        <w:rPr>
          <w:rFonts w:ascii="仿宋_GB2312" w:eastAsia="仿宋_GB2312" w:hAnsi="黑体" w:cs="Times New Roman" w:hint="eastAsia"/>
          <w:sz w:val="32"/>
          <w:szCs w:val="32"/>
        </w:rPr>
        <w:t>无</w:t>
      </w:r>
      <w:r w:rsidRPr="00B0035D">
        <w:rPr>
          <w:rFonts w:ascii="仿宋_GB2312" w:eastAsia="仿宋_GB2312" w:hAnsi="黑体" w:cs="Times New Roman" w:hint="eastAsia"/>
          <w:sz w:val="32"/>
          <w:szCs w:val="32"/>
        </w:rPr>
        <w:t>政府性基金预算拨款安排的支出。</w:t>
      </w:r>
    </w:p>
    <w:p w:rsidR="00B0035D" w:rsidRPr="00614B42" w:rsidRDefault="00B0035D" w:rsidP="00B0035D">
      <w:pPr>
        <w:widowControl/>
        <w:spacing w:line="640" w:lineRule="exact"/>
        <w:ind w:firstLineChars="200" w:firstLine="720"/>
        <w:jc w:val="left"/>
        <w:rPr>
          <w:rFonts w:ascii="黑体" w:eastAsia="黑体" w:hAnsi="黑体" w:cs="Times New Roman"/>
          <w:sz w:val="36"/>
          <w:szCs w:val="36"/>
        </w:rPr>
      </w:pPr>
      <w:r w:rsidRPr="00614B42">
        <w:rPr>
          <w:rFonts w:ascii="黑体" w:eastAsia="黑体" w:hAnsi="黑体" w:cs="Times New Roman" w:hint="eastAsia"/>
          <w:sz w:val="36"/>
          <w:szCs w:val="36"/>
        </w:rPr>
        <w:t>九、关于2</w:t>
      </w:r>
      <w:r w:rsidRPr="00614B42">
        <w:rPr>
          <w:rFonts w:ascii="黑体" w:eastAsia="黑体" w:hAnsi="黑体" w:cs="Times New Roman"/>
          <w:sz w:val="36"/>
          <w:szCs w:val="36"/>
        </w:rPr>
        <w:t>02</w:t>
      </w:r>
      <w:r w:rsidR="00257884">
        <w:rPr>
          <w:rFonts w:ascii="黑体" w:eastAsia="黑体" w:hAnsi="黑体" w:cs="Times New Roman"/>
          <w:sz w:val="36"/>
          <w:szCs w:val="36"/>
        </w:rPr>
        <w:t>3</w:t>
      </w:r>
      <w:r w:rsidRPr="00614B42">
        <w:rPr>
          <w:rFonts w:ascii="黑体" w:eastAsia="黑体" w:hAnsi="黑体" w:cs="Times New Roman"/>
          <w:sz w:val="36"/>
          <w:szCs w:val="36"/>
        </w:rPr>
        <w:t>年国有资本经营预算支出情况说明</w:t>
      </w:r>
    </w:p>
    <w:p w:rsidR="00B0035D" w:rsidRDefault="00B0035D" w:rsidP="00B0035D">
      <w:pPr>
        <w:widowControl/>
        <w:spacing w:line="640" w:lineRule="exact"/>
        <w:ind w:firstLineChars="200" w:firstLine="640"/>
        <w:jc w:val="left"/>
        <w:rPr>
          <w:rFonts w:ascii="仿宋_GB2312" w:eastAsia="仿宋_GB2312" w:hAnsi="黑体" w:cs="Times New Roman"/>
          <w:sz w:val="32"/>
          <w:szCs w:val="32"/>
        </w:rPr>
      </w:pPr>
      <w:r w:rsidRPr="00B0035D">
        <w:rPr>
          <w:rFonts w:ascii="仿宋_GB2312" w:eastAsia="仿宋_GB2312" w:hAnsi="黑体" w:cs="Times New Roman" w:hint="eastAsia"/>
          <w:sz w:val="32"/>
          <w:szCs w:val="32"/>
        </w:rPr>
        <w:t>国家粮食和物资储备局科学研究院</w:t>
      </w:r>
      <w:r w:rsidRPr="00B0035D">
        <w:rPr>
          <w:rFonts w:ascii="仿宋_GB2312" w:eastAsia="仿宋_GB2312" w:hAnsi="黑体" w:cs="Times New Roman"/>
          <w:sz w:val="32"/>
          <w:szCs w:val="32"/>
        </w:rPr>
        <w:t>202</w:t>
      </w:r>
      <w:r w:rsidR="00257884">
        <w:rPr>
          <w:rFonts w:ascii="仿宋_GB2312" w:eastAsia="仿宋_GB2312" w:hAnsi="黑体" w:cs="Times New Roman"/>
          <w:sz w:val="32"/>
          <w:szCs w:val="32"/>
        </w:rPr>
        <w:t>3</w:t>
      </w:r>
      <w:r w:rsidRPr="00B0035D">
        <w:rPr>
          <w:rFonts w:ascii="仿宋_GB2312" w:eastAsia="仿宋_GB2312" w:hAnsi="黑体" w:cs="Times New Roman"/>
          <w:sz w:val="32"/>
          <w:szCs w:val="32"/>
        </w:rPr>
        <w:t>年</w:t>
      </w:r>
      <w:r>
        <w:rPr>
          <w:rFonts w:ascii="仿宋_GB2312" w:eastAsia="仿宋_GB2312" w:hAnsi="黑体" w:cs="Times New Roman" w:hint="eastAsia"/>
          <w:sz w:val="32"/>
          <w:szCs w:val="32"/>
        </w:rPr>
        <w:t>无</w:t>
      </w:r>
      <w:r w:rsidRPr="00B0035D">
        <w:rPr>
          <w:rFonts w:ascii="仿宋_GB2312" w:eastAsia="仿宋_GB2312" w:hAnsi="黑体" w:cs="Times New Roman"/>
          <w:sz w:val="32"/>
          <w:szCs w:val="32"/>
        </w:rPr>
        <w:t>国有资本经营预算拨款安排的支出。</w:t>
      </w:r>
    </w:p>
    <w:p w:rsidR="00B0035D" w:rsidRPr="00614B42" w:rsidRDefault="00B0035D" w:rsidP="00B0035D">
      <w:pPr>
        <w:widowControl/>
        <w:spacing w:line="640" w:lineRule="exact"/>
        <w:ind w:firstLineChars="200" w:firstLine="720"/>
        <w:jc w:val="left"/>
        <w:rPr>
          <w:rFonts w:ascii="黑体" w:eastAsia="黑体" w:hAnsi="黑体" w:cs="Times New Roman"/>
          <w:sz w:val="36"/>
          <w:szCs w:val="36"/>
        </w:rPr>
      </w:pPr>
      <w:r w:rsidRPr="00614B42">
        <w:rPr>
          <w:rFonts w:ascii="黑体" w:eastAsia="黑体" w:hAnsi="黑体" w:cs="Times New Roman" w:hint="eastAsia"/>
          <w:sz w:val="36"/>
          <w:szCs w:val="36"/>
        </w:rPr>
        <w:lastRenderedPageBreak/>
        <w:t>十、其他重要事项的情况说明</w:t>
      </w:r>
    </w:p>
    <w:p w:rsidR="00B0035D" w:rsidRPr="00B0035D" w:rsidRDefault="00B0035D" w:rsidP="00B0035D">
      <w:pPr>
        <w:widowControl/>
        <w:spacing w:line="640" w:lineRule="exact"/>
        <w:ind w:firstLineChars="200" w:firstLine="643"/>
        <w:jc w:val="left"/>
        <w:rPr>
          <w:rFonts w:ascii="楷体" w:eastAsia="楷体" w:hAnsi="楷体" w:cs="Times New Roman"/>
          <w:b/>
          <w:sz w:val="32"/>
          <w:szCs w:val="32"/>
        </w:rPr>
      </w:pPr>
      <w:r w:rsidRPr="00B0035D">
        <w:rPr>
          <w:rFonts w:ascii="楷体" w:eastAsia="楷体" w:hAnsi="楷体" w:cs="Times New Roman"/>
          <w:b/>
          <w:sz w:val="32"/>
          <w:szCs w:val="32"/>
        </w:rPr>
        <w:t>（一）政府采购情况</w:t>
      </w:r>
    </w:p>
    <w:p w:rsidR="00B0035D" w:rsidRDefault="00B0035D" w:rsidP="00B0035D">
      <w:pPr>
        <w:widowControl/>
        <w:spacing w:line="640" w:lineRule="exact"/>
        <w:ind w:firstLineChars="200" w:firstLine="640"/>
        <w:jc w:val="left"/>
        <w:rPr>
          <w:rFonts w:ascii="仿宋_GB2312" w:eastAsia="仿宋_GB2312" w:hAnsi="黑体" w:cs="Times New Roman"/>
          <w:sz w:val="32"/>
          <w:szCs w:val="32"/>
        </w:rPr>
      </w:pPr>
      <w:r w:rsidRPr="00B0035D">
        <w:rPr>
          <w:rFonts w:ascii="仿宋_GB2312" w:eastAsia="仿宋_GB2312" w:hAnsi="黑体" w:cs="Times New Roman"/>
          <w:sz w:val="32"/>
          <w:szCs w:val="32"/>
        </w:rPr>
        <w:t>202</w:t>
      </w:r>
      <w:r w:rsidR="00257884">
        <w:rPr>
          <w:rFonts w:ascii="仿宋_GB2312" w:eastAsia="仿宋_GB2312" w:hAnsi="黑体" w:cs="Times New Roman"/>
          <w:sz w:val="32"/>
          <w:szCs w:val="32"/>
        </w:rPr>
        <w:t>3</w:t>
      </w:r>
      <w:r w:rsidRPr="00B0035D">
        <w:rPr>
          <w:rFonts w:ascii="仿宋_GB2312" w:eastAsia="仿宋_GB2312" w:hAnsi="黑体" w:cs="Times New Roman"/>
          <w:sz w:val="32"/>
          <w:szCs w:val="32"/>
        </w:rPr>
        <w:t>年国家粮食和物资储备局科学研究院政府采购预算总额</w:t>
      </w:r>
      <w:r w:rsidR="00CB501A" w:rsidRPr="00CB501A">
        <w:rPr>
          <w:rFonts w:ascii="仿宋_GB2312" w:eastAsia="仿宋_GB2312" w:hAnsi="黑体" w:cs="Times New Roman"/>
          <w:sz w:val="32"/>
          <w:szCs w:val="32"/>
        </w:rPr>
        <w:t>2,079.75</w:t>
      </w:r>
      <w:r w:rsidRPr="00B0035D">
        <w:rPr>
          <w:rFonts w:ascii="仿宋_GB2312" w:eastAsia="仿宋_GB2312" w:hAnsi="黑体" w:cs="Times New Roman"/>
          <w:sz w:val="32"/>
          <w:szCs w:val="32"/>
        </w:rPr>
        <w:t>万元，其中：政府采购货物预算</w:t>
      </w:r>
      <w:r w:rsidR="00CB501A" w:rsidRPr="00CB501A">
        <w:rPr>
          <w:rFonts w:ascii="仿宋_GB2312" w:eastAsia="仿宋_GB2312" w:hAnsi="黑体" w:cs="Times New Roman"/>
          <w:sz w:val="32"/>
          <w:szCs w:val="32"/>
        </w:rPr>
        <w:t>1,261.75</w:t>
      </w:r>
      <w:r w:rsidRPr="00B0035D">
        <w:rPr>
          <w:rFonts w:ascii="仿宋_GB2312" w:eastAsia="仿宋_GB2312" w:hAnsi="黑体" w:cs="Times New Roman"/>
          <w:sz w:val="32"/>
          <w:szCs w:val="32"/>
        </w:rPr>
        <w:t>万元、政府采购工程预算</w:t>
      </w:r>
      <w:r w:rsidR="00CB501A" w:rsidRPr="00CB501A">
        <w:rPr>
          <w:rFonts w:ascii="仿宋_GB2312" w:eastAsia="仿宋_GB2312" w:hAnsi="黑体" w:cs="Times New Roman"/>
          <w:sz w:val="32"/>
          <w:szCs w:val="32"/>
        </w:rPr>
        <w:t>800.00</w:t>
      </w:r>
      <w:r w:rsidRPr="00B0035D">
        <w:rPr>
          <w:rFonts w:ascii="仿宋_GB2312" w:eastAsia="仿宋_GB2312" w:hAnsi="黑体" w:cs="Times New Roman"/>
          <w:sz w:val="32"/>
          <w:szCs w:val="32"/>
        </w:rPr>
        <w:t>万元</w:t>
      </w:r>
      <w:r w:rsidR="00CB501A">
        <w:rPr>
          <w:rFonts w:ascii="仿宋_GB2312" w:eastAsia="仿宋_GB2312" w:hAnsi="黑体" w:cs="Times New Roman" w:hint="eastAsia"/>
          <w:sz w:val="32"/>
          <w:szCs w:val="32"/>
        </w:rPr>
        <w:t>，政府采购服务预算1</w:t>
      </w:r>
      <w:r w:rsidR="00CB501A">
        <w:rPr>
          <w:rFonts w:ascii="仿宋_GB2312" w:eastAsia="仿宋_GB2312" w:hAnsi="黑体" w:cs="Times New Roman"/>
          <w:sz w:val="32"/>
          <w:szCs w:val="32"/>
        </w:rPr>
        <w:t>8.00</w:t>
      </w:r>
      <w:r w:rsidR="00CB501A">
        <w:rPr>
          <w:rFonts w:ascii="仿宋_GB2312" w:eastAsia="仿宋_GB2312" w:hAnsi="黑体" w:cs="Times New Roman" w:hint="eastAsia"/>
          <w:sz w:val="32"/>
          <w:szCs w:val="32"/>
        </w:rPr>
        <w:t>万元</w:t>
      </w:r>
      <w:r w:rsidRPr="00B0035D">
        <w:rPr>
          <w:rFonts w:ascii="仿宋_GB2312" w:eastAsia="仿宋_GB2312" w:hAnsi="黑体" w:cs="Times New Roman"/>
          <w:sz w:val="32"/>
          <w:szCs w:val="32"/>
        </w:rPr>
        <w:t>。</w:t>
      </w:r>
    </w:p>
    <w:p w:rsidR="00B0035D" w:rsidRPr="00B0035D" w:rsidRDefault="00B0035D" w:rsidP="00B0035D">
      <w:pPr>
        <w:widowControl/>
        <w:spacing w:line="640" w:lineRule="exact"/>
        <w:ind w:firstLineChars="200" w:firstLine="643"/>
        <w:jc w:val="left"/>
        <w:rPr>
          <w:rFonts w:ascii="楷体" w:eastAsia="楷体" w:hAnsi="楷体" w:cs="Times New Roman"/>
          <w:b/>
          <w:sz w:val="32"/>
          <w:szCs w:val="32"/>
        </w:rPr>
      </w:pPr>
      <w:r w:rsidRPr="00B0035D">
        <w:rPr>
          <w:rFonts w:ascii="楷体" w:eastAsia="楷体" w:hAnsi="楷体" w:cs="Times New Roman"/>
          <w:b/>
          <w:sz w:val="32"/>
          <w:szCs w:val="32"/>
        </w:rPr>
        <w:t>（二）国有资产占有使用情况</w:t>
      </w:r>
    </w:p>
    <w:p w:rsidR="00B0035D" w:rsidRPr="000D3338" w:rsidRDefault="00B0035D" w:rsidP="00B0035D">
      <w:pPr>
        <w:widowControl/>
        <w:spacing w:line="640" w:lineRule="exact"/>
        <w:ind w:firstLineChars="200" w:firstLine="640"/>
        <w:jc w:val="left"/>
        <w:rPr>
          <w:rFonts w:ascii="仿宋_GB2312" w:eastAsia="仿宋_GB2312" w:hAnsi="黑体" w:cs="Times New Roman"/>
          <w:sz w:val="32"/>
          <w:szCs w:val="32"/>
        </w:rPr>
      </w:pPr>
      <w:r w:rsidRPr="000D3338">
        <w:rPr>
          <w:rFonts w:ascii="仿宋_GB2312" w:eastAsia="仿宋_GB2312" w:hAnsi="黑体" w:cs="Times New Roman" w:hint="eastAsia"/>
          <w:sz w:val="32"/>
          <w:szCs w:val="32"/>
        </w:rPr>
        <w:t>截至</w:t>
      </w:r>
      <w:r w:rsidRPr="000D3338">
        <w:rPr>
          <w:rFonts w:ascii="仿宋_GB2312" w:eastAsia="仿宋_GB2312" w:hAnsi="黑体" w:cs="Times New Roman"/>
          <w:sz w:val="32"/>
          <w:szCs w:val="32"/>
        </w:rPr>
        <w:t>202</w:t>
      </w:r>
      <w:r w:rsidR="00257884">
        <w:rPr>
          <w:rFonts w:ascii="仿宋_GB2312" w:eastAsia="仿宋_GB2312" w:hAnsi="黑体" w:cs="Times New Roman"/>
          <w:sz w:val="32"/>
          <w:szCs w:val="32"/>
        </w:rPr>
        <w:t>2</w:t>
      </w:r>
      <w:r w:rsidRPr="000D3338">
        <w:rPr>
          <w:rFonts w:ascii="仿宋_GB2312" w:eastAsia="仿宋_GB2312" w:hAnsi="黑体" w:cs="Times New Roman"/>
          <w:sz w:val="32"/>
          <w:szCs w:val="32"/>
        </w:rPr>
        <w:t>年</w:t>
      </w:r>
      <w:r w:rsidR="000D3338" w:rsidRPr="000D3338">
        <w:rPr>
          <w:rFonts w:ascii="仿宋_GB2312" w:eastAsia="仿宋_GB2312" w:hAnsi="黑体" w:cs="Times New Roman" w:hint="eastAsia"/>
          <w:sz w:val="32"/>
          <w:szCs w:val="32"/>
        </w:rPr>
        <w:t>末</w:t>
      </w:r>
      <w:r w:rsidRPr="000D3338">
        <w:rPr>
          <w:rFonts w:ascii="仿宋_GB2312" w:eastAsia="仿宋_GB2312" w:hAnsi="黑体" w:cs="Times New Roman"/>
          <w:sz w:val="32"/>
          <w:szCs w:val="32"/>
        </w:rPr>
        <w:t>，国家粮食和物资储备局科学研究院共有车辆8辆，其中：机要通信用车1辆、离退休干部服务用车2辆、其他用车5辆（主要为科研业务用车）。单位价值100万元以上设备</w:t>
      </w:r>
      <w:r w:rsidR="00CB501A">
        <w:rPr>
          <w:rFonts w:ascii="仿宋_GB2312" w:eastAsia="仿宋_GB2312" w:hAnsi="黑体" w:cs="Times New Roman"/>
          <w:sz w:val="32"/>
          <w:szCs w:val="32"/>
        </w:rPr>
        <w:t>29</w:t>
      </w:r>
      <w:r w:rsidRPr="000D3338">
        <w:rPr>
          <w:rFonts w:ascii="仿宋_GB2312" w:eastAsia="仿宋_GB2312" w:hAnsi="黑体" w:cs="Times New Roman"/>
          <w:sz w:val="32"/>
          <w:szCs w:val="32"/>
        </w:rPr>
        <w:t>台（套），</w:t>
      </w:r>
      <w:r w:rsidR="000D3338" w:rsidRPr="000D3338">
        <w:rPr>
          <w:rFonts w:ascii="仿宋_GB2312" w:eastAsia="仿宋_GB2312" w:hAnsi="黑体" w:cs="Times New Roman" w:hint="eastAsia"/>
          <w:sz w:val="32"/>
          <w:szCs w:val="32"/>
        </w:rPr>
        <w:t>主要为</w:t>
      </w:r>
      <w:r w:rsidRPr="000D3338">
        <w:rPr>
          <w:rFonts w:ascii="仿宋_GB2312" w:eastAsia="仿宋_GB2312" w:hAnsi="黑体" w:cs="Times New Roman"/>
          <w:sz w:val="32"/>
          <w:szCs w:val="32"/>
        </w:rPr>
        <w:t>科研仪器设备。</w:t>
      </w:r>
    </w:p>
    <w:p w:rsidR="00B0035D" w:rsidRPr="00F7128C" w:rsidRDefault="00B0035D" w:rsidP="00B0035D">
      <w:pPr>
        <w:widowControl/>
        <w:spacing w:line="640" w:lineRule="exact"/>
        <w:ind w:firstLineChars="200" w:firstLine="640"/>
        <w:jc w:val="left"/>
        <w:rPr>
          <w:rFonts w:ascii="仿宋_GB2312" w:eastAsia="仿宋_GB2312" w:hAnsi="黑体" w:cs="Times New Roman"/>
          <w:sz w:val="32"/>
          <w:szCs w:val="32"/>
        </w:rPr>
      </w:pPr>
      <w:r w:rsidRPr="00F7128C">
        <w:rPr>
          <w:rFonts w:ascii="仿宋_GB2312" w:eastAsia="仿宋_GB2312" w:hAnsi="黑体" w:cs="Times New Roman"/>
          <w:sz w:val="32"/>
          <w:szCs w:val="32"/>
        </w:rPr>
        <w:t>202</w:t>
      </w:r>
      <w:r w:rsidR="00257884">
        <w:rPr>
          <w:rFonts w:ascii="仿宋_GB2312" w:eastAsia="仿宋_GB2312" w:hAnsi="黑体" w:cs="Times New Roman"/>
          <w:sz w:val="32"/>
          <w:szCs w:val="32"/>
        </w:rPr>
        <w:t>3</w:t>
      </w:r>
      <w:r w:rsidRPr="00F7128C">
        <w:rPr>
          <w:rFonts w:ascii="仿宋_GB2312" w:eastAsia="仿宋_GB2312" w:hAnsi="黑体" w:cs="Times New Roman"/>
          <w:sz w:val="32"/>
          <w:szCs w:val="32"/>
        </w:rPr>
        <w:t>年一般公共预算安排购置单位价值100万元以上设备</w:t>
      </w:r>
      <w:r w:rsidR="00CB501A">
        <w:rPr>
          <w:rFonts w:ascii="仿宋_GB2312" w:eastAsia="仿宋_GB2312" w:hAnsi="黑体" w:cs="Times New Roman" w:hint="eastAsia"/>
          <w:sz w:val="32"/>
          <w:szCs w:val="32"/>
        </w:rPr>
        <w:t>4台（套），全部为科研设备</w:t>
      </w:r>
      <w:r w:rsidRPr="00F7128C">
        <w:rPr>
          <w:rFonts w:ascii="仿宋_GB2312" w:eastAsia="仿宋_GB2312" w:hAnsi="黑体" w:cs="Times New Roman"/>
          <w:sz w:val="32"/>
          <w:szCs w:val="32"/>
        </w:rPr>
        <w:t>。</w:t>
      </w:r>
    </w:p>
    <w:p w:rsidR="00B0035D" w:rsidRPr="009C0C36" w:rsidRDefault="00F7128C" w:rsidP="00F7128C">
      <w:pPr>
        <w:widowControl/>
        <w:spacing w:line="640" w:lineRule="exact"/>
        <w:ind w:firstLineChars="200" w:firstLine="643"/>
        <w:jc w:val="left"/>
        <w:rPr>
          <w:rFonts w:ascii="楷体" w:eastAsia="楷体" w:hAnsi="楷体" w:cs="Times New Roman"/>
          <w:b/>
          <w:sz w:val="32"/>
          <w:szCs w:val="32"/>
        </w:rPr>
      </w:pPr>
      <w:r w:rsidRPr="009C0C36">
        <w:rPr>
          <w:rFonts w:ascii="楷体" w:eastAsia="楷体" w:hAnsi="楷体" w:cs="Times New Roman"/>
          <w:b/>
          <w:sz w:val="32"/>
          <w:szCs w:val="32"/>
        </w:rPr>
        <w:t>（三）预算绩效情况说明</w:t>
      </w:r>
    </w:p>
    <w:p w:rsidR="00B0035D" w:rsidRPr="00F7128C" w:rsidRDefault="00B0035D" w:rsidP="00B0035D">
      <w:pPr>
        <w:widowControl/>
        <w:spacing w:line="640" w:lineRule="exact"/>
        <w:ind w:firstLineChars="200" w:firstLine="640"/>
        <w:jc w:val="left"/>
        <w:rPr>
          <w:rFonts w:ascii="仿宋_GB2312" w:eastAsia="仿宋_GB2312" w:hAnsi="黑体" w:cs="Times New Roman"/>
          <w:sz w:val="32"/>
          <w:szCs w:val="32"/>
        </w:rPr>
      </w:pPr>
      <w:r w:rsidRPr="009C0C36">
        <w:rPr>
          <w:rFonts w:ascii="仿宋_GB2312" w:eastAsia="仿宋_GB2312" w:hAnsi="黑体" w:cs="Times New Roman"/>
          <w:sz w:val="32"/>
          <w:szCs w:val="32"/>
        </w:rPr>
        <w:t>202</w:t>
      </w:r>
      <w:r w:rsidR="00257884" w:rsidRPr="009C0C36">
        <w:rPr>
          <w:rFonts w:ascii="仿宋_GB2312" w:eastAsia="仿宋_GB2312" w:hAnsi="黑体" w:cs="Times New Roman"/>
          <w:sz w:val="32"/>
          <w:szCs w:val="32"/>
        </w:rPr>
        <w:t>3</w:t>
      </w:r>
      <w:r w:rsidRPr="009C0C36">
        <w:rPr>
          <w:rFonts w:ascii="仿宋_GB2312" w:eastAsia="仿宋_GB2312" w:hAnsi="黑体" w:cs="Times New Roman"/>
          <w:sz w:val="32"/>
          <w:szCs w:val="32"/>
        </w:rPr>
        <w:t>年实行绩效目标管理的项目</w:t>
      </w:r>
      <w:r w:rsidR="00657D5D" w:rsidRPr="009C0C36">
        <w:rPr>
          <w:rFonts w:ascii="仿宋_GB2312" w:eastAsia="仿宋_GB2312" w:hAnsi="黑体" w:cs="Times New Roman"/>
          <w:sz w:val="32"/>
          <w:szCs w:val="32"/>
        </w:rPr>
        <w:t>19</w:t>
      </w:r>
      <w:r w:rsidR="00881855" w:rsidRPr="009C0C36">
        <w:rPr>
          <w:rFonts w:ascii="仿宋_GB2312" w:eastAsia="仿宋_GB2312" w:hAnsi="黑体" w:cs="Times New Roman" w:hint="eastAsia"/>
          <w:sz w:val="32"/>
          <w:szCs w:val="32"/>
        </w:rPr>
        <w:t>项</w:t>
      </w:r>
      <w:r w:rsidRPr="009C0C36">
        <w:rPr>
          <w:rFonts w:ascii="仿宋_GB2312" w:eastAsia="仿宋_GB2312" w:hAnsi="黑体" w:cs="Times New Roman"/>
          <w:sz w:val="32"/>
          <w:szCs w:val="32"/>
        </w:rPr>
        <w:t>，涉及一般公共预算拨款</w:t>
      </w:r>
      <w:r w:rsidR="009C0C36" w:rsidRPr="009C0C36">
        <w:rPr>
          <w:rFonts w:ascii="仿宋_GB2312" w:eastAsia="仿宋_GB2312" w:hAnsi="黑体" w:cs="Times New Roman"/>
          <w:sz w:val="32"/>
          <w:szCs w:val="32"/>
        </w:rPr>
        <w:t>5,553.55</w:t>
      </w:r>
      <w:r w:rsidRPr="009C0C36">
        <w:rPr>
          <w:rFonts w:ascii="仿宋_GB2312" w:eastAsia="仿宋_GB2312" w:hAnsi="黑体" w:cs="Times New Roman"/>
          <w:sz w:val="32"/>
          <w:szCs w:val="32"/>
        </w:rPr>
        <w:t>万元</w:t>
      </w:r>
      <w:r w:rsidR="00803CFF" w:rsidRPr="009C0C36">
        <w:rPr>
          <w:rFonts w:ascii="仿宋_GB2312" w:eastAsia="仿宋_GB2312" w:hAnsi="黑体" w:cs="Times New Roman" w:hint="eastAsia"/>
          <w:sz w:val="32"/>
          <w:szCs w:val="32"/>
        </w:rPr>
        <w:t>。</w:t>
      </w:r>
      <w:r w:rsidR="00803CFF" w:rsidRPr="009C0C36">
        <w:rPr>
          <w:rFonts w:ascii="仿宋_GB2312" w:eastAsia="仿宋_GB2312" w:hint="eastAsia"/>
          <w:sz w:val="32"/>
          <w:szCs w:val="32"/>
        </w:rPr>
        <w:t>根据以前年度</w:t>
      </w:r>
      <w:r w:rsidR="00803CFF" w:rsidRPr="009C0C36">
        <w:rPr>
          <w:rFonts w:ascii="仿宋_GB2312" w:eastAsia="仿宋_GB2312" w:hint="eastAsia"/>
          <w:sz w:val="32"/>
          <w:szCs w:val="32"/>
          <w:lang w:bidi="ar"/>
        </w:rPr>
        <w:t>绩效评价结果，优化</w:t>
      </w:r>
      <w:r w:rsidR="009C0C36" w:rsidRPr="009C0C36">
        <w:rPr>
          <w:rFonts w:ascii="仿宋_GB2312" w:eastAsia="仿宋_GB2312"/>
          <w:sz w:val="32"/>
          <w:szCs w:val="32"/>
          <w:lang w:bidi="ar"/>
        </w:rPr>
        <w:t>2023年度</w:t>
      </w:r>
      <w:r w:rsidR="00803CFF" w:rsidRPr="009C0C36">
        <w:rPr>
          <w:rFonts w:ascii="仿宋_GB2312" w:eastAsia="仿宋_GB2312" w:hint="eastAsia"/>
          <w:sz w:val="32"/>
          <w:szCs w:val="32"/>
          <w:lang w:bidi="ar"/>
        </w:rPr>
        <w:t>项目预算安排，进一步改善管理，完善制度。</w:t>
      </w:r>
      <w:r w:rsidRPr="00F7128C">
        <w:rPr>
          <w:rFonts w:ascii="仿宋_GB2312" w:eastAsia="仿宋_GB2312" w:hAnsi="黑体" w:cs="Times New Roman"/>
          <w:sz w:val="32"/>
          <w:szCs w:val="32"/>
        </w:rPr>
        <w:t xml:space="preserve"> </w:t>
      </w:r>
    </w:p>
    <w:p w:rsidR="00B0035D" w:rsidRDefault="00B0035D" w:rsidP="00F7128C">
      <w:pPr>
        <w:widowControl/>
        <w:spacing w:line="640" w:lineRule="exact"/>
        <w:ind w:firstLineChars="200" w:firstLine="643"/>
        <w:jc w:val="left"/>
        <w:rPr>
          <w:rFonts w:ascii="楷体" w:eastAsia="楷体" w:hAnsi="楷体" w:cs="Times New Roman"/>
          <w:b/>
          <w:sz w:val="32"/>
          <w:szCs w:val="32"/>
        </w:rPr>
      </w:pPr>
      <w:r w:rsidRPr="00F7128C">
        <w:rPr>
          <w:rFonts w:ascii="楷体" w:eastAsia="楷体" w:hAnsi="楷体" w:cs="Times New Roman"/>
          <w:b/>
          <w:sz w:val="32"/>
          <w:szCs w:val="32"/>
        </w:rPr>
        <w:t>（四）“</w:t>
      </w:r>
      <w:r w:rsidR="00803CFF">
        <w:rPr>
          <w:rFonts w:ascii="楷体" w:eastAsia="楷体" w:hAnsi="楷体" w:cs="Times New Roman" w:hint="eastAsia"/>
          <w:b/>
          <w:sz w:val="32"/>
          <w:szCs w:val="32"/>
        </w:rPr>
        <w:t>科研机构基本科研业务费</w:t>
      </w:r>
      <w:r w:rsidRPr="00F7128C">
        <w:rPr>
          <w:rFonts w:ascii="楷体" w:eastAsia="楷体" w:hAnsi="楷体" w:cs="Times New Roman"/>
          <w:b/>
          <w:sz w:val="32"/>
          <w:szCs w:val="32"/>
        </w:rPr>
        <w:t>”</w:t>
      </w:r>
      <w:r w:rsidR="00F7128C" w:rsidRPr="00F7128C">
        <w:rPr>
          <w:rFonts w:ascii="楷体" w:eastAsia="楷体" w:hAnsi="楷体" w:cs="Times New Roman"/>
          <w:b/>
          <w:sz w:val="32"/>
          <w:szCs w:val="32"/>
        </w:rPr>
        <w:t>项目情况说明</w:t>
      </w:r>
    </w:p>
    <w:p w:rsidR="00942214" w:rsidRDefault="00942214" w:rsidP="00942214">
      <w:pPr>
        <w:widowControl/>
        <w:spacing w:line="640" w:lineRule="exact"/>
        <w:ind w:firstLineChars="200" w:firstLine="643"/>
        <w:jc w:val="left"/>
        <w:rPr>
          <w:rFonts w:ascii="仿宋_GB2312" w:eastAsia="仿宋_GB2312" w:hAnsi="楷体" w:cs="Times New Roman"/>
          <w:b/>
          <w:sz w:val="32"/>
          <w:szCs w:val="32"/>
        </w:rPr>
      </w:pPr>
      <w:r>
        <w:rPr>
          <w:rFonts w:ascii="仿宋_GB2312" w:eastAsia="仿宋_GB2312" w:hAnsi="楷体" w:cs="Times New Roman" w:hint="eastAsia"/>
          <w:b/>
          <w:sz w:val="32"/>
          <w:szCs w:val="32"/>
        </w:rPr>
        <w:t>1</w:t>
      </w:r>
      <w:r>
        <w:rPr>
          <w:rFonts w:ascii="仿宋_GB2312" w:eastAsia="仿宋_GB2312" w:hAnsi="楷体" w:cs="Times New Roman"/>
          <w:b/>
          <w:sz w:val="32"/>
          <w:szCs w:val="32"/>
        </w:rPr>
        <w:t>.</w:t>
      </w:r>
      <w:r>
        <w:rPr>
          <w:rFonts w:ascii="仿宋_GB2312" w:eastAsia="仿宋_GB2312" w:hAnsi="楷体" w:cs="Times New Roman" w:hint="eastAsia"/>
          <w:b/>
          <w:sz w:val="32"/>
          <w:szCs w:val="32"/>
        </w:rPr>
        <w:t>项目总体目标</w:t>
      </w:r>
    </w:p>
    <w:p w:rsidR="00942214" w:rsidRPr="00942214" w:rsidRDefault="009C0C36" w:rsidP="00942214">
      <w:pPr>
        <w:widowControl/>
        <w:spacing w:line="640" w:lineRule="exact"/>
        <w:ind w:firstLineChars="200" w:firstLine="640"/>
        <w:jc w:val="left"/>
        <w:rPr>
          <w:rFonts w:ascii="仿宋_GB2312" w:eastAsia="仿宋_GB2312" w:hAnsi="楷体" w:cs="Times New Roman"/>
          <w:sz w:val="32"/>
          <w:szCs w:val="32"/>
        </w:rPr>
      </w:pPr>
      <w:r w:rsidRPr="009C0C36">
        <w:rPr>
          <w:rFonts w:ascii="仿宋_GB2312" w:eastAsia="仿宋_GB2312" w:hAnsi="楷体" w:cs="Times New Roman" w:hint="eastAsia"/>
          <w:sz w:val="32"/>
          <w:szCs w:val="32"/>
        </w:rPr>
        <w:lastRenderedPageBreak/>
        <w:t>以落实国家粮食安全战略、促进粮食产业经济发展、完善应急物资保障体系和促进优粮优产、优购、优储、优加、优销“五优联动”为重点方向，力争到</w:t>
      </w:r>
      <w:r w:rsidRPr="009C0C36">
        <w:rPr>
          <w:rFonts w:ascii="仿宋_GB2312" w:eastAsia="仿宋_GB2312" w:hAnsi="楷体" w:cs="Times New Roman"/>
          <w:sz w:val="32"/>
          <w:szCs w:val="32"/>
        </w:rPr>
        <w:t>2024年，我院在粮食物资行业的基础性、支撑性、应急性、全局性、公益性、前瞻性、关键性和储备性研究取得重要突破，解决一批行业关键技术难题，显著提高粮食行业科技贡献力，健全应急物资保障体系，基本建成集科研、开发、推广、设计、咨询</w:t>
      </w:r>
      <w:r w:rsidRPr="009C0C36">
        <w:rPr>
          <w:rFonts w:ascii="仿宋_GB2312" w:eastAsia="仿宋_GB2312" w:hAnsi="楷体" w:cs="Times New Roman"/>
          <w:sz w:val="32"/>
          <w:szCs w:val="32"/>
        </w:rPr>
        <w:t>“</w:t>
      </w:r>
      <w:r w:rsidRPr="009C0C36">
        <w:rPr>
          <w:rFonts w:ascii="仿宋_GB2312" w:eastAsia="仿宋_GB2312" w:hAnsi="楷体" w:cs="Times New Roman"/>
          <w:sz w:val="32"/>
          <w:szCs w:val="32"/>
        </w:rPr>
        <w:t>五位一体</w:t>
      </w:r>
      <w:r w:rsidRPr="009C0C36">
        <w:rPr>
          <w:rFonts w:ascii="仿宋_GB2312" w:eastAsia="仿宋_GB2312" w:hAnsi="楷体" w:cs="Times New Roman"/>
          <w:sz w:val="32"/>
          <w:szCs w:val="32"/>
        </w:rPr>
        <w:t>”</w:t>
      </w:r>
      <w:r w:rsidRPr="009C0C36">
        <w:rPr>
          <w:rFonts w:ascii="仿宋_GB2312" w:eastAsia="仿宋_GB2312" w:hAnsi="楷体" w:cs="Times New Roman"/>
          <w:sz w:val="32"/>
          <w:szCs w:val="32"/>
        </w:rPr>
        <w:t>的创新团队，形成粮食储运、加工、品质营养、质量安全等研究领域创新高地。</w:t>
      </w:r>
    </w:p>
    <w:p w:rsidR="009C0C36" w:rsidRDefault="00942214" w:rsidP="009C0C36">
      <w:pPr>
        <w:widowControl/>
        <w:spacing w:line="640" w:lineRule="exact"/>
        <w:ind w:firstLineChars="200" w:firstLine="643"/>
        <w:jc w:val="left"/>
        <w:rPr>
          <w:rFonts w:ascii="仿宋_GB2312" w:eastAsia="仿宋_GB2312" w:hAnsi="楷体" w:cs="Times New Roman"/>
          <w:b/>
          <w:sz w:val="32"/>
          <w:szCs w:val="32"/>
        </w:rPr>
      </w:pPr>
      <w:r>
        <w:rPr>
          <w:rFonts w:ascii="仿宋_GB2312" w:eastAsia="仿宋_GB2312" w:hAnsi="楷体" w:cs="Times New Roman" w:hint="eastAsia"/>
          <w:b/>
          <w:sz w:val="32"/>
          <w:szCs w:val="32"/>
        </w:rPr>
        <w:t>2</w:t>
      </w:r>
      <w:r>
        <w:rPr>
          <w:rFonts w:ascii="仿宋_GB2312" w:eastAsia="仿宋_GB2312" w:hAnsi="楷体" w:cs="Times New Roman"/>
          <w:b/>
          <w:sz w:val="32"/>
          <w:szCs w:val="32"/>
        </w:rPr>
        <w:t>.</w:t>
      </w:r>
      <w:r w:rsidRPr="00942214">
        <w:rPr>
          <w:rFonts w:ascii="仿宋_GB2312" w:eastAsia="仿宋_GB2312" w:hAnsi="楷体" w:cs="Times New Roman" w:hint="eastAsia"/>
          <w:b/>
          <w:sz w:val="32"/>
          <w:szCs w:val="32"/>
        </w:rPr>
        <w:t>立项依据</w:t>
      </w:r>
    </w:p>
    <w:p w:rsidR="009C0C36" w:rsidRPr="009C0C36" w:rsidRDefault="009C0C36" w:rsidP="009C0C36">
      <w:pPr>
        <w:widowControl/>
        <w:spacing w:line="640" w:lineRule="exact"/>
        <w:ind w:firstLineChars="200" w:firstLine="640"/>
        <w:jc w:val="left"/>
        <w:rPr>
          <w:rFonts w:ascii="仿宋_GB2312" w:eastAsia="仿宋_GB2312" w:hAnsi="楷体" w:cs="Times New Roman"/>
          <w:b/>
          <w:sz w:val="32"/>
          <w:szCs w:val="32"/>
        </w:rPr>
      </w:pPr>
      <w:r w:rsidRPr="009C0C36">
        <w:rPr>
          <w:rFonts w:ascii="仿宋_GB2312" w:eastAsia="仿宋_GB2312" w:hAnsi="楷体" w:cs="Times New Roman" w:hint="eastAsia"/>
          <w:sz w:val="32"/>
          <w:szCs w:val="32"/>
        </w:rPr>
        <w:t>当今世界正经历百年未有之大变局，突如其来的疫情加剧了世界格局多元化发展，也对粮食安全提出了新的挑战。粮食安全是世界和平与发展的重要保障，是构建人类命运共同体的重要基础。党的十八大以来，以习近平同志为核心的党中央把粮食安全作为治国理政的头等大事，提出了“确保谷物基本自给、口粮绝对安全”的新粮食安全观，确立了以我为主、立足国内、确保产能、适度进口、科技支撑的国家粮食安全战略。习近平总书记指出，保障国家粮食安全是一个永恒的课题，任何时候这根弦都不能松，中国人的饭碗任何时候都要牢牢端在自己手上。李克强总理指出，要守住管好“天下粮仓”，做好</w:t>
      </w:r>
      <w:r w:rsidRPr="009C0C36">
        <w:rPr>
          <w:rFonts w:ascii="仿宋_GB2312" w:eastAsia="仿宋_GB2312" w:hAnsi="楷体" w:cs="Times New Roman" w:hint="eastAsia"/>
          <w:sz w:val="32"/>
          <w:szCs w:val="32"/>
        </w:rPr>
        <w:lastRenderedPageBreak/>
        <w:t>“广积粮、积好粮、好积粮”三篇文章。</w:t>
      </w:r>
      <w:r w:rsidRPr="009C0C36">
        <w:rPr>
          <w:rFonts w:ascii="仿宋_GB2312" w:eastAsia="仿宋_GB2312" w:hAnsi="楷体" w:cs="Times New Roman"/>
          <w:sz w:val="32"/>
          <w:szCs w:val="32"/>
        </w:rPr>
        <w:t>2019年，财政部、国家粮食和物资储备局联合发布《关于深入实施</w:t>
      </w:r>
      <w:r w:rsidRPr="009C0C36">
        <w:rPr>
          <w:rFonts w:ascii="仿宋_GB2312" w:eastAsia="仿宋_GB2312" w:hAnsi="楷体" w:cs="Times New Roman"/>
          <w:sz w:val="32"/>
          <w:szCs w:val="32"/>
        </w:rPr>
        <w:t>“</w:t>
      </w:r>
      <w:r w:rsidRPr="009C0C36">
        <w:rPr>
          <w:rFonts w:ascii="仿宋_GB2312" w:eastAsia="仿宋_GB2312" w:hAnsi="楷体" w:cs="Times New Roman"/>
          <w:sz w:val="32"/>
          <w:szCs w:val="32"/>
        </w:rPr>
        <w:t>优质粮食工程</w:t>
      </w:r>
      <w:r w:rsidRPr="009C0C36">
        <w:rPr>
          <w:rFonts w:ascii="仿宋_GB2312" w:eastAsia="仿宋_GB2312" w:hAnsi="楷体" w:cs="Times New Roman"/>
          <w:sz w:val="32"/>
          <w:szCs w:val="32"/>
        </w:rPr>
        <w:t>”</w:t>
      </w:r>
      <w:r w:rsidRPr="009C0C36">
        <w:rPr>
          <w:rFonts w:ascii="仿宋_GB2312" w:eastAsia="仿宋_GB2312" w:hAnsi="楷体" w:cs="Times New Roman"/>
          <w:sz w:val="32"/>
          <w:szCs w:val="32"/>
        </w:rPr>
        <w:t>的意见》，明确提出引导绿色消费，促进</w:t>
      </w:r>
      <w:r w:rsidRPr="009C0C36">
        <w:rPr>
          <w:rFonts w:ascii="仿宋_GB2312" w:eastAsia="仿宋_GB2312" w:hAnsi="楷体" w:cs="Times New Roman"/>
          <w:sz w:val="32"/>
          <w:szCs w:val="32"/>
        </w:rPr>
        <w:t>“</w:t>
      </w:r>
      <w:r w:rsidRPr="009C0C36">
        <w:rPr>
          <w:rFonts w:ascii="仿宋_GB2312" w:eastAsia="仿宋_GB2312" w:hAnsi="楷体" w:cs="Times New Roman"/>
          <w:sz w:val="32"/>
          <w:szCs w:val="32"/>
        </w:rPr>
        <w:t>五优联动</w:t>
      </w:r>
      <w:r w:rsidRPr="009C0C36">
        <w:rPr>
          <w:rFonts w:ascii="仿宋_GB2312" w:eastAsia="仿宋_GB2312" w:hAnsi="楷体" w:cs="Times New Roman"/>
          <w:sz w:val="32"/>
          <w:szCs w:val="32"/>
        </w:rPr>
        <w:t>”</w:t>
      </w:r>
      <w:r w:rsidRPr="009C0C36">
        <w:rPr>
          <w:rFonts w:ascii="仿宋_GB2312" w:eastAsia="仿宋_GB2312" w:hAnsi="楷体" w:cs="Times New Roman"/>
          <w:sz w:val="32"/>
          <w:szCs w:val="32"/>
        </w:rPr>
        <w:t>，强化创新驱动，实施</w:t>
      </w:r>
      <w:r w:rsidRPr="009C0C36">
        <w:rPr>
          <w:rFonts w:ascii="仿宋_GB2312" w:eastAsia="仿宋_GB2312" w:hAnsi="楷体" w:cs="Times New Roman"/>
          <w:sz w:val="32"/>
          <w:szCs w:val="32"/>
        </w:rPr>
        <w:t>“</w:t>
      </w:r>
      <w:r w:rsidRPr="009C0C36">
        <w:rPr>
          <w:rFonts w:ascii="仿宋_GB2312" w:eastAsia="仿宋_GB2312" w:hAnsi="楷体" w:cs="Times New Roman"/>
          <w:sz w:val="32"/>
          <w:szCs w:val="32"/>
        </w:rPr>
        <w:t>科技兴粮</w:t>
      </w:r>
      <w:r w:rsidRPr="009C0C36">
        <w:rPr>
          <w:rFonts w:ascii="仿宋_GB2312" w:eastAsia="仿宋_GB2312" w:hAnsi="楷体" w:cs="Times New Roman"/>
          <w:sz w:val="32"/>
          <w:szCs w:val="32"/>
        </w:rPr>
        <w:t>”“</w:t>
      </w:r>
      <w:r w:rsidRPr="009C0C36">
        <w:rPr>
          <w:rFonts w:ascii="仿宋_GB2312" w:eastAsia="仿宋_GB2312" w:hAnsi="楷体" w:cs="Times New Roman"/>
          <w:sz w:val="32"/>
          <w:szCs w:val="32"/>
        </w:rPr>
        <w:t>人才兴粮</w:t>
      </w:r>
      <w:r w:rsidRPr="009C0C36">
        <w:rPr>
          <w:rFonts w:ascii="仿宋_GB2312" w:eastAsia="仿宋_GB2312" w:hAnsi="楷体" w:cs="Times New Roman"/>
          <w:sz w:val="32"/>
          <w:szCs w:val="32"/>
        </w:rPr>
        <w:t>”</w:t>
      </w:r>
      <w:r w:rsidRPr="009C0C36">
        <w:rPr>
          <w:rFonts w:ascii="仿宋_GB2312" w:eastAsia="仿宋_GB2312" w:hAnsi="楷体" w:cs="Times New Roman"/>
          <w:sz w:val="32"/>
          <w:szCs w:val="32"/>
        </w:rPr>
        <w:t>，推进产学研融合。2020年，习近平总书记在二十国集团领导人第十五次峰会第一阶段会议上强调，要高度重视粮食安全挑战，支持联合国2021年举办世界粮食峰会，中方倡议适时召开国际粮食减损大会。2021年6月，韩正副总理在国家粮食和物资储备局主持召开座谈会并指出，粮食安全是国家安全的重要</w:t>
      </w:r>
      <w:r w:rsidRPr="009C0C36">
        <w:rPr>
          <w:rFonts w:ascii="仿宋_GB2312" w:eastAsia="仿宋_GB2312" w:hAnsi="楷体" w:cs="Times New Roman" w:hint="eastAsia"/>
          <w:sz w:val="32"/>
          <w:szCs w:val="32"/>
        </w:rPr>
        <w:t>基础，要进一步完善基础设施，加强涉粮涉储关键技术研发。</w:t>
      </w:r>
      <w:r w:rsidRPr="009C0C36">
        <w:rPr>
          <w:rFonts w:ascii="仿宋_GB2312" w:eastAsia="仿宋_GB2312" w:hAnsi="楷体" w:cs="Times New Roman"/>
          <w:sz w:val="32"/>
          <w:szCs w:val="32"/>
        </w:rPr>
        <w:t>2021年，国家粮食和物资储备局发布《国家粮食和物资储备局关于推进粮食产后节粮减损工作的实施意见》，对绿色仓储、加工减损、粮油加工副产物综合利用等提出明确的指导意见。</w:t>
      </w:r>
    </w:p>
    <w:p w:rsidR="009C0C36" w:rsidRDefault="009C0C36" w:rsidP="009C0C36">
      <w:pPr>
        <w:widowControl/>
        <w:spacing w:line="640" w:lineRule="exact"/>
        <w:ind w:firstLineChars="200" w:firstLine="640"/>
        <w:jc w:val="left"/>
        <w:rPr>
          <w:rFonts w:ascii="仿宋_GB2312" w:eastAsia="仿宋_GB2312" w:hAnsi="楷体" w:cs="Times New Roman"/>
          <w:sz w:val="32"/>
          <w:szCs w:val="32"/>
        </w:rPr>
      </w:pPr>
      <w:r w:rsidRPr="009C0C36">
        <w:rPr>
          <w:rFonts w:ascii="仿宋_GB2312" w:eastAsia="仿宋_GB2312" w:hAnsi="楷体" w:cs="Times New Roman"/>
          <w:sz w:val="32"/>
          <w:szCs w:val="32"/>
        </w:rPr>
        <w:t>同时，世界经济环境日趋复杂，各国在除粮食储备、军用物资储备和石油储备外，还进行有目的、有计划的其它各种战略物资后备力量的积累，以应对紧急情况和意外事件。习近平总书记在2020年中央全面深化改革委员会第十二次会议上强调</w:t>
      </w:r>
      <w:r w:rsidRPr="009C0C36">
        <w:rPr>
          <w:rFonts w:ascii="仿宋_GB2312" w:eastAsia="仿宋_GB2312" w:hAnsi="楷体" w:cs="Times New Roman"/>
          <w:sz w:val="32"/>
          <w:szCs w:val="32"/>
        </w:rPr>
        <w:t>“</w:t>
      </w:r>
      <w:r w:rsidRPr="009C0C36">
        <w:rPr>
          <w:rFonts w:ascii="仿宋_GB2312" w:eastAsia="仿宋_GB2312" w:hAnsi="楷体" w:cs="Times New Roman"/>
          <w:sz w:val="32"/>
          <w:szCs w:val="32"/>
        </w:rPr>
        <w:t>要健全统一的应急物资保障体系，把应急物资保障作为国家应急管理体系建设的重要内容</w:t>
      </w:r>
      <w:r w:rsidRPr="009C0C36">
        <w:rPr>
          <w:rFonts w:ascii="仿宋_GB2312" w:eastAsia="仿宋_GB2312" w:hAnsi="楷体" w:cs="Times New Roman"/>
          <w:sz w:val="32"/>
          <w:szCs w:val="32"/>
        </w:rPr>
        <w:t>”“</w:t>
      </w:r>
      <w:r w:rsidRPr="009C0C36">
        <w:rPr>
          <w:rFonts w:ascii="仿宋_GB2312" w:eastAsia="仿宋_GB2312" w:hAnsi="楷体" w:cs="Times New Roman"/>
          <w:sz w:val="32"/>
          <w:szCs w:val="32"/>
        </w:rPr>
        <w:t>要优化重要应急物资产能保障和区域布局，做到关键时刻调得出、用得上</w:t>
      </w:r>
      <w:r w:rsidRPr="009C0C36">
        <w:rPr>
          <w:rFonts w:ascii="仿宋_GB2312" w:eastAsia="仿宋_GB2312" w:hAnsi="楷体" w:cs="Times New Roman"/>
          <w:sz w:val="32"/>
          <w:szCs w:val="32"/>
        </w:rPr>
        <w:t>”“</w:t>
      </w:r>
      <w:r w:rsidRPr="009C0C36">
        <w:rPr>
          <w:rFonts w:ascii="仿宋_GB2312" w:eastAsia="仿宋_GB2312" w:hAnsi="楷体" w:cs="Times New Roman"/>
          <w:sz w:val="32"/>
          <w:szCs w:val="32"/>
        </w:rPr>
        <w:t>要健全国家</w:t>
      </w:r>
      <w:r w:rsidRPr="009C0C36">
        <w:rPr>
          <w:rFonts w:ascii="仿宋_GB2312" w:eastAsia="仿宋_GB2312" w:hAnsi="楷体" w:cs="Times New Roman"/>
          <w:sz w:val="32"/>
          <w:szCs w:val="32"/>
        </w:rPr>
        <w:lastRenderedPageBreak/>
        <w:t>储备体系，科学调整储备的品类、规模、结构，提升储备效能。</w:t>
      </w:r>
      <w:r w:rsidRPr="009C0C36">
        <w:rPr>
          <w:rFonts w:ascii="仿宋_GB2312" w:eastAsia="仿宋_GB2312" w:hAnsi="楷体" w:cs="Times New Roman"/>
          <w:sz w:val="32"/>
          <w:szCs w:val="32"/>
        </w:rPr>
        <w:t>”</w:t>
      </w:r>
      <w:r w:rsidRPr="009C0C36">
        <w:rPr>
          <w:rFonts w:ascii="仿宋_GB2312" w:eastAsia="仿宋_GB2312" w:hAnsi="楷体" w:cs="Times New Roman"/>
          <w:sz w:val="32"/>
          <w:szCs w:val="32"/>
        </w:rPr>
        <w:t>2021年，国家发展和改革委员会、国家粮食和物资储备局、科学技术部联</w:t>
      </w:r>
      <w:r w:rsidRPr="009C0C36">
        <w:rPr>
          <w:rFonts w:ascii="仿宋_GB2312" w:eastAsia="仿宋_GB2312" w:hAnsi="楷体" w:cs="Times New Roman" w:hint="eastAsia"/>
          <w:sz w:val="32"/>
          <w:szCs w:val="32"/>
        </w:rPr>
        <w:t>合发布《关于“科技兴储”的实施意见》，对提高存储应用技术水平、强化能源储备技术创新、探索应急储备管理模式提出明确意见。</w:t>
      </w:r>
    </w:p>
    <w:p w:rsidR="009C0C36" w:rsidRDefault="009C0C36" w:rsidP="009C0C36">
      <w:pPr>
        <w:widowControl/>
        <w:spacing w:line="640" w:lineRule="exact"/>
        <w:ind w:firstLineChars="200" w:firstLine="640"/>
        <w:jc w:val="left"/>
        <w:rPr>
          <w:rFonts w:ascii="仿宋_GB2312" w:eastAsia="仿宋_GB2312" w:hAnsi="楷体" w:cs="Times New Roman"/>
          <w:sz w:val="32"/>
          <w:szCs w:val="32"/>
        </w:rPr>
      </w:pPr>
      <w:r w:rsidRPr="009C0C36">
        <w:rPr>
          <w:rFonts w:ascii="仿宋_GB2312" w:eastAsia="仿宋_GB2312" w:hAnsi="楷体" w:cs="Times New Roman"/>
          <w:sz w:val="32"/>
          <w:szCs w:val="32"/>
        </w:rPr>
        <w:t>当前，我国社会主要矛盾已经转化为人民日益增长的美好生活需要和不平衡不充分的发展之间的矛盾，发展中的矛盾和问题集中体现在发展质量上。这就要求我们必须把发展质量问题摆在更为突出的位置，着力提升发展质量和效益。党的十九届五中全会强调要坚持创新在我国现代化建设全局中的核心地位，把科技自立自强作为国家发展的战略支撑，加快建设科技强国，激发人才创新活力，完善科技创新体制机制；提出要推进优质粮食工程，保障粮、棉、油、糖、肉等重要农产品供给安全，提升收储调控能力，开展粮食节约行动。国家粮食和物资储备局科学研究院是国</w:t>
      </w:r>
      <w:r w:rsidRPr="009C0C36">
        <w:rPr>
          <w:rFonts w:ascii="仿宋_GB2312" w:eastAsia="仿宋_GB2312" w:hAnsi="楷体" w:cs="Times New Roman" w:hint="eastAsia"/>
          <w:sz w:val="32"/>
          <w:szCs w:val="32"/>
        </w:rPr>
        <w:t>家粮食和物资储备局直属的公益性科研机构，以“四个面向”为导向，着力解决粮食和物资储备领域全局性、前瞻性、关键性和基础性科学技术问题，开展粮食物资储备基础和应用研究、粮食产业经济研究、全产业链关键技术工艺产品研发等。为贯彻习近平总书记指示精神，落实国家局有关工作部署，着力推动“科技兴粮”“科技兴储”，有效</w:t>
      </w:r>
      <w:r w:rsidRPr="009C0C36">
        <w:rPr>
          <w:rFonts w:ascii="仿宋_GB2312" w:eastAsia="仿宋_GB2312" w:hAnsi="楷体" w:cs="Times New Roman" w:hint="eastAsia"/>
          <w:sz w:val="32"/>
          <w:szCs w:val="32"/>
        </w:rPr>
        <w:lastRenderedPageBreak/>
        <w:t>减少粮食产后损失浪费，提升粮油综合使用效益，提高物资储备服务国家安全的能力，迫切需要加强粮食储运、品质营养、质量安全、加工转化、产业技术经济、战略物资储备等领域相关基础和急需关键技术研究工作，助力粮食物资产业高质量发展。</w:t>
      </w:r>
    </w:p>
    <w:p w:rsidR="00803CFF" w:rsidRDefault="009C0C36" w:rsidP="009C0C36">
      <w:pPr>
        <w:widowControl/>
        <w:spacing w:line="640" w:lineRule="exact"/>
        <w:ind w:firstLineChars="200" w:firstLine="640"/>
        <w:jc w:val="left"/>
        <w:rPr>
          <w:rFonts w:ascii="仿宋_GB2312" w:eastAsia="仿宋_GB2312" w:hAnsi="楷体" w:cs="Times New Roman"/>
          <w:sz w:val="32"/>
          <w:szCs w:val="32"/>
        </w:rPr>
      </w:pPr>
      <w:r w:rsidRPr="009C0C36">
        <w:rPr>
          <w:rFonts w:ascii="仿宋_GB2312" w:eastAsia="仿宋_GB2312" w:hAnsi="楷体" w:cs="Times New Roman"/>
          <w:sz w:val="32"/>
          <w:szCs w:val="32"/>
        </w:rPr>
        <w:t>通过该专项的支持，加快解决豆粕替代、绿色仓储等行业关键技术难题。同时，培养了一批粮食行业优秀科研人员，有些已成为领军人才，助力行业高质量发展。</w:t>
      </w:r>
    </w:p>
    <w:p w:rsidR="00942214" w:rsidRDefault="00942214" w:rsidP="00942214">
      <w:pPr>
        <w:widowControl/>
        <w:spacing w:line="640" w:lineRule="exact"/>
        <w:ind w:firstLineChars="200" w:firstLine="643"/>
        <w:jc w:val="left"/>
        <w:rPr>
          <w:rFonts w:ascii="仿宋_GB2312" w:eastAsia="仿宋_GB2312" w:hAnsi="楷体" w:cs="Times New Roman"/>
          <w:b/>
          <w:sz w:val="32"/>
          <w:szCs w:val="32"/>
        </w:rPr>
      </w:pPr>
      <w:r w:rsidRPr="00942214">
        <w:rPr>
          <w:rFonts w:ascii="仿宋_GB2312" w:eastAsia="仿宋_GB2312" w:hAnsi="楷体" w:cs="Times New Roman" w:hint="eastAsia"/>
          <w:b/>
          <w:sz w:val="32"/>
          <w:szCs w:val="32"/>
        </w:rPr>
        <w:t>3</w:t>
      </w:r>
      <w:r w:rsidRPr="00942214">
        <w:rPr>
          <w:rFonts w:ascii="仿宋_GB2312" w:eastAsia="仿宋_GB2312" w:hAnsi="楷体" w:cs="Times New Roman"/>
          <w:b/>
          <w:sz w:val="32"/>
          <w:szCs w:val="32"/>
        </w:rPr>
        <w:t>.</w:t>
      </w:r>
      <w:r w:rsidRPr="00942214">
        <w:rPr>
          <w:rFonts w:ascii="仿宋_GB2312" w:eastAsia="仿宋_GB2312" w:hAnsi="楷体" w:cs="Times New Roman" w:hint="eastAsia"/>
          <w:b/>
          <w:sz w:val="32"/>
          <w:szCs w:val="32"/>
        </w:rPr>
        <w:t>实施主体</w:t>
      </w:r>
    </w:p>
    <w:p w:rsidR="00942214" w:rsidRDefault="00942214" w:rsidP="00942214">
      <w:pPr>
        <w:widowControl/>
        <w:spacing w:line="640" w:lineRule="exact"/>
        <w:ind w:firstLineChars="200" w:firstLine="640"/>
        <w:jc w:val="left"/>
        <w:rPr>
          <w:rFonts w:ascii="仿宋_GB2312" w:eastAsia="仿宋_GB2312" w:hAnsi="楷体" w:cs="Times New Roman"/>
          <w:sz w:val="32"/>
          <w:szCs w:val="32"/>
        </w:rPr>
      </w:pPr>
      <w:r>
        <w:rPr>
          <w:rFonts w:ascii="仿宋_GB2312" w:eastAsia="仿宋_GB2312" w:hAnsi="楷体" w:cs="Times New Roman" w:hint="eastAsia"/>
          <w:sz w:val="32"/>
          <w:szCs w:val="32"/>
        </w:rPr>
        <w:t>“科研机构基本科研业务费”项目</w:t>
      </w:r>
      <w:r w:rsidR="009C0C36">
        <w:rPr>
          <w:rFonts w:ascii="仿宋_GB2312" w:eastAsia="仿宋_GB2312" w:hAnsi="楷体" w:cs="Times New Roman" w:hint="eastAsia"/>
          <w:sz w:val="32"/>
          <w:szCs w:val="32"/>
        </w:rPr>
        <w:t>由</w:t>
      </w:r>
      <w:r>
        <w:rPr>
          <w:rFonts w:ascii="仿宋_GB2312" w:eastAsia="仿宋_GB2312" w:hAnsi="楷体" w:cs="Times New Roman" w:hint="eastAsia"/>
          <w:sz w:val="32"/>
          <w:szCs w:val="32"/>
        </w:rPr>
        <w:t>国家粮食和物资储备局科学研究院组织实施。</w:t>
      </w:r>
    </w:p>
    <w:p w:rsidR="00942214" w:rsidRDefault="00942214" w:rsidP="00942214">
      <w:pPr>
        <w:widowControl/>
        <w:spacing w:line="640" w:lineRule="exact"/>
        <w:ind w:firstLineChars="200" w:firstLine="643"/>
        <w:jc w:val="left"/>
        <w:rPr>
          <w:rFonts w:ascii="仿宋_GB2312" w:eastAsia="仿宋_GB2312" w:hAnsi="楷体" w:cs="Times New Roman"/>
          <w:b/>
          <w:sz w:val="32"/>
          <w:szCs w:val="32"/>
        </w:rPr>
      </w:pPr>
      <w:r w:rsidRPr="00942214">
        <w:rPr>
          <w:rFonts w:ascii="仿宋_GB2312" w:eastAsia="仿宋_GB2312" w:hAnsi="楷体" w:cs="Times New Roman" w:hint="eastAsia"/>
          <w:b/>
          <w:sz w:val="32"/>
          <w:szCs w:val="32"/>
        </w:rPr>
        <w:t>4</w:t>
      </w:r>
      <w:r w:rsidRPr="00942214">
        <w:rPr>
          <w:rFonts w:ascii="仿宋_GB2312" w:eastAsia="仿宋_GB2312" w:hAnsi="楷体" w:cs="Times New Roman"/>
          <w:b/>
          <w:sz w:val="32"/>
          <w:szCs w:val="32"/>
        </w:rPr>
        <w:t>.</w:t>
      </w:r>
      <w:r w:rsidRPr="00942214">
        <w:rPr>
          <w:rFonts w:ascii="仿宋_GB2312" w:eastAsia="仿宋_GB2312" w:hAnsi="楷体" w:cs="Times New Roman" w:hint="eastAsia"/>
          <w:b/>
          <w:sz w:val="32"/>
          <w:szCs w:val="32"/>
        </w:rPr>
        <w:t>实施方案</w:t>
      </w:r>
    </w:p>
    <w:p w:rsidR="005D7645" w:rsidRPr="005D7645" w:rsidRDefault="005D7645" w:rsidP="005D7645">
      <w:pPr>
        <w:widowControl/>
        <w:spacing w:line="640" w:lineRule="exact"/>
        <w:ind w:firstLineChars="200" w:firstLine="640"/>
        <w:jc w:val="left"/>
        <w:rPr>
          <w:rFonts w:ascii="仿宋_GB2312" w:eastAsia="仿宋_GB2312" w:hAnsi="楷体" w:cs="Times New Roman"/>
          <w:sz w:val="32"/>
          <w:szCs w:val="32"/>
        </w:rPr>
      </w:pPr>
      <w:r w:rsidRPr="005D7645">
        <w:rPr>
          <w:rFonts w:ascii="仿宋_GB2312" w:eastAsia="仿宋_GB2312" w:hAnsi="楷体" w:cs="Times New Roman"/>
          <w:sz w:val="32"/>
          <w:szCs w:val="32"/>
        </w:rPr>
        <w:t>按照</w:t>
      </w:r>
      <w:r w:rsidRPr="005D7645">
        <w:rPr>
          <w:rFonts w:ascii="仿宋_GB2312" w:eastAsia="仿宋_GB2312" w:hAnsi="楷体" w:cs="Times New Roman"/>
          <w:sz w:val="32"/>
          <w:szCs w:val="32"/>
        </w:rPr>
        <w:t>“</w:t>
      </w:r>
      <w:r w:rsidRPr="005D7645">
        <w:rPr>
          <w:rFonts w:ascii="仿宋_GB2312" w:eastAsia="仿宋_GB2312" w:hAnsi="楷体" w:cs="Times New Roman"/>
          <w:sz w:val="32"/>
          <w:szCs w:val="32"/>
        </w:rPr>
        <w:t>统筹兼顾、急需优先、逐步推进</w:t>
      </w:r>
      <w:r w:rsidRPr="005D7645">
        <w:rPr>
          <w:rFonts w:ascii="仿宋_GB2312" w:eastAsia="仿宋_GB2312" w:hAnsi="楷体" w:cs="Times New Roman"/>
          <w:sz w:val="32"/>
          <w:szCs w:val="32"/>
        </w:rPr>
        <w:t>”</w:t>
      </w:r>
      <w:r w:rsidRPr="005D7645">
        <w:rPr>
          <w:rFonts w:ascii="仿宋_GB2312" w:eastAsia="仿宋_GB2312" w:hAnsi="楷体" w:cs="Times New Roman"/>
          <w:sz w:val="32"/>
          <w:szCs w:val="32"/>
        </w:rPr>
        <w:t>的原则，在2022年-2024年期间以科研课题的形式统筹安排科研任务，有序推进。按照《科学研究院&lt;中央级公益性科研院所基本科研业务费专项资金管理办法&gt;实施细则》，每年开展立项和验收评审工作，加强任务实施过程督导，确保课题实施质量，逐步完成项目总体目标。</w:t>
      </w:r>
    </w:p>
    <w:p w:rsidR="00942214" w:rsidRDefault="00942214" w:rsidP="00942214">
      <w:pPr>
        <w:widowControl/>
        <w:spacing w:line="640" w:lineRule="exact"/>
        <w:ind w:firstLineChars="200" w:firstLine="643"/>
        <w:jc w:val="left"/>
        <w:rPr>
          <w:rFonts w:ascii="仿宋_GB2312" w:eastAsia="仿宋_GB2312" w:hAnsi="楷体" w:cs="Times New Roman"/>
          <w:b/>
          <w:sz w:val="32"/>
          <w:szCs w:val="32"/>
        </w:rPr>
      </w:pPr>
      <w:r>
        <w:rPr>
          <w:rFonts w:ascii="仿宋_GB2312" w:eastAsia="仿宋_GB2312" w:hAnsi="楷体" w:cs="Times New Roman" w:hint="eastAsia"/>
          <w:b/>
          <w:sz w:val="32"/>
          <w:szCs w:val="32"/>
        </w:rPr>
        <w:t>5</w:t>
      </w:r>
      <w:r>
        <w:rPr>
          <w:rFonts w:ascii="仿宋_GB2312" w:eastAsia="仿宋_GB2312" w:hAnsi="楷体" w:cs="Times New Roman"/>
          <w:b/>
          <w:sz w:val="32"/>
          <w:szCs w:val="32"/>
        </w:rPr>
        <w:t>.</w:t>
      </w:r>
      <w:r>
        <w:rPr>
          <w:rFonts w:ascii="仿宋_GB2312" w:eastAsia="仿宋_GB2312" w:hAnsi="楷体" w:cs="Times New Roman" w:hint="eastAsia"/>
          <w:b/>
          <w:sz w:val="32"/>
          <w:szCs w:val="32"/>
        </w:rPr>
        <w:t>实施周期</w:t>
      </w:r>
    </w:p>
    <w:p w:rsidR="00942214" w:rsidRPr="00942214" w:rsidRDefault="00942214" w:rsidP="00942214">
      <w:pPr>
        <w:widowControl/>
        <w:spacing w:line="640" w:lineRule="exact"/>
        <w:ind w:firstLineChars="200" w:firstLine="640"/>
        <w:jc w:val="left"/>
        <w:rPr>
          <w:rFonts w:ascii="仿宋_GB2312" w:eastAsia="仿宋_GB2312" w:hAnsi="楷体" w:cs="Times New Roman"/>
          <w:sz w:val="32"/>
          <w:szCs w:val="32"/>
        </w:rPr>
      </w:pPr>
      <w:r w:rsidRPr="00942214">
        <w:rPr>
          <w:rFonts w:ascii="仿宋_GB2312" w:eastAsia="仿宋_GB2312" w:hAnsi="楷体" w:cs="Times New Roman" w:hint="eastAsia"/>
          <w:sz w:val="32"/>
          <w:szCs w:val="32"/>
        </w:rPr>
        <w:t>“</w:t>
      </w:r>
      <w:r>
        <w:rPr>
          <w:rFonts w:ascii="仿宋_GB2312" w:eastAsia="仿宋_GB2312" w:hAnsi="楷体" w:cs="Times New Roman" w:hint="eastAsia"/>
          <w:sz w:val="32"/>
          <w:szCs w:val="32"/>
        </w:rPr>
        <w:t>科研机构基本科研业务费</w:t>
      </w:r>
      <w:r w:rsidRPr="00942214">
        <w:rPr>
          <w:rFonts w:ascii="仿宋_GB2312" w:eastAsia="仿宋_GB2312" w:hAnsi="楷体" w:cs="Times New Roman" w:hint="eastAsia"/>
          <w:sz w:val="32"/>
          <w:szCs w:val="32"/>
        </w:rPr>
        <w:t>”</w:t>
      </w:r>
      <w:r>
        <w:rPr>
          <w:rFonts w:ascii="仿宋_GB2312" w:eastAsia="仿宋_GB2312" w:hAnsi="楷体" w:cs="Times New Roman" w:hint="eastAsia"/>
          <w:sz w:val="32"/>
          <w:szCs w:val="32"/>
        </w:rPr>
        <w:t>项目为长期延续项目。</w:t>
      </w:r>
    </w:p>
    <w:p w:rsidR="00942214" w:rsidRDefault="005D7645" w:rsidP="00942214">
      <w:pPr>
        <w:widowControl/>
        <w:spacing w:line="640" w:lineRule="exact"/>
        <w:ind w:firstLineChars="200" w:firstLine="643"/>
        <w:jc w:val="left"/>
        <w:rPr>
          <w:rFonts w:ascii="仿宋_GB2312" w:eastAsia="仿宋_GB2312" w:hAnsi="楷体" w:cs="Times New Roman"/>
          <w:b/>
          <w:sz w:val="32"/>
          <w:szCs w:val="32"/>
        </w:rPr>
      </w:pPr>
      <w:r>
        <w:rPr>
          <w:rFonts w:ascii="仿宋_GB2312" w:eastAsia="仿宋_GB2312" w:hAnsi="楷体" w:cs="Times New Roman"/>
          <w:b/>
          <w:sz w:val="32"/>
          <w:szCs w:val="32"/>
        </w:rPr>
        <w:lastRenderedPageBreak/>
        <w:t>6</w:t>
      </w:r>
      <w:r w:rsidR="00942214">
        <w:rPr>
          <w:rFonts w:ascii="仿宋_GB2312" w:eastAsia="仿宋_GB2312" w:hAnsi="楷体" w:cs="Times New Roman"/>
          <w:b/>
          <w:sz w:val="32"/>
          <w:szCs w:val="32"/>
        </w:rPr>
        <w:t>.</w:t>
      </w:r>
      <w:r w:rsidR="00942214">
        <w:rPr>
          <w:rFonts w:ascii="仿宋_GB2312" w:eastAsia="仿宋_GB2312" w:hAnsi="楷体" w:cs="Times New Roman" w:hint="eastAsia"/>
          <w:b/>
          <w:sz w:val="32"/>
          <w:szCs w:val="32"/>
        </w:rPr>
        <w:t>绩效目标和指标</w:t>
      </w:r>
    </w:p>
    <w:p w:rsidR="00681467" w:rsidRDefault="00942214" w:rsidP="00942214">
      <w:pPr>
        <w:widowControl/>
        <w:spacing w:line="640" w:lineRule="exact"/>
        <w:ind w:firstLineChars="200" w:firstLine="640"/>
        <w:jc w:val="left"/>
        <w:rPr>
          <w:rFonts w:ascii="仿宋_GB2312" w:eastAsia="仿宋_GB2312" w:hAnsi="楷体" w:cs="Times New Roman"/>
          <w:sz w:val="32"/>
          <w:szCs w:val="32"/>
        </w:rPr>
      </w:pPr>
      <w:r w:rsidRPr="00942214">
        <w:rPr>
          <w:rFonts w:ascii="仿宋_GB2312" w:eastAsia="仿宋_GB2312" w:hAnsi="楷体" w:cs="Times New Roman" w:hint="eastAsia"/>
          <w:sz w:val="32"/>
          <w:szCs w:val="32"/>
        </w:rPr>
        <w:t>见“第五部分 附件”。</w:t>
      </w:r>
    </w:p>
    <w:p w:rsidR="00D23AAA" w:rsidRDefault="00681467">
      <w:pPr>
        <w:widowControl/>
        <w:jc w:val="left"/>
        <w:rPr>
          <w:rFonts w:ascii="仿宋_GB2312" w:eastAsia="仿宋_GB2312" w:hAnsi="楷体" w:cs="Times New Roman"/>
          <w:sz w:val="32"/>
          <w:szCs w:val="32"/>
        </w:rPr>
      </w:pPr>
      <w:r>
        <w:rPr>
          <w:rFonts w:ascii="仿宋_GB2312" w:eastAsia="仿宋_GB2312" w:hAnsi="楷体" w:cs="Times New Roman"/>
          <w:sz w:val="32"/>
          <w:szCs w:val="32"/>
        </w:rPr>
        <w:br w:type="page"/>
      </w:r>
    </w:p>
    <w:p w:rsidR="00D23AAA" w:rsidRDefault="00D23AAA">
      <w:pPr>
        <w:widowControl/>
        <w:jc w:val="left"/>
        <w:rPr>
          <w:rFonts w:ascii="仿宋_GB2312" w:eastAsia="仿宋_GB2312" w:hAnsi="楷体" w:cs="Times New Roman"/>
          <w:sz w:val="32"/>
          <w:szCs w:val="32"/>
        </w:rPr>
      </w:pPr>
      <w:r>
        <w:rPr>
          <w:rFonts w:ascii="华文中宋" w:eastAsia="华文中宋" w:hAnsi="华文中宋"/>
          <w:b/>
          <w:noProof/>
          <w:sz w:val="36"/>
          <w:szCs w:val="36"/>
        </w:rPr>
        <w:lastRenderedPageBreak/>
        <mc:AlternateContent>
          <mc:Choice Requires="wps">
            <w:drawing>
              <wp:anchor distT="0" distB="0" distL="114300" distR="114300" simplePos="0" relativeHeight="251683840" behindDoc="0" locked="0" layoutInCell="1" allowOverlap="1" wp14:anchorId="23E07317" wp14:editId="74ABF2D3">
                <wp:simplePos x="0" y="0"/>
                <wp:positionH relativeFrom="page">
                  <wp:align>left</wp:align>
                </wp:positionH>
                <wp:positionV relativeFrom="paragraph">
                  <wp:posOffset>3508765</wp:posOffset>
                </wp:positionV>
                <wp:extent cx="7533238" cy="1830070"/>
                <wp:effectExtent l="0" t="0" r="10795" b="17780"/>
                <wp:wrapNone/>
                <wp:docPr id="82" name="矩形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3238" cy="1830070"/>
                        </a:xfrm>
                        <a:prstGeom prst="rect">
                          <a:avLst/>
                        </a:prstGeom>
                        <a:solidFill>
                          <a:srgbClr val="C0C0C0"/>
                        </a:solidFill>
                        <a:ln w="9525">
                          <a:solidFill>
                            <a:srgbClr val="000000"/>
                          </a:solidFill>
                          <a:miter lim="800000"/>
                          <a:headEnd/>
                          <a:tailEnd/>
                        </a:ln>
                      </wps:spPr>
                      <wps:txbx>
                        <w:txbxContent>
                          <w:p w:rsidR="00E15010" w:rsidRPr="00D23AAA" w:rsidRDefault="00E15010" w:rsidP="00D23AAA">
                            <w:pPr>
                              <w:jc w:val="left"/>
                              <w:rPr>
                                <w:rFonts w:ascii="黑体" w:eastAsia="黑体" w:hAnsi="黑体"/>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pPr>
                            <w:r w:rsidRPr="00563A80">
                              <w:rPr>
                                <w:rFonts w:ascii="黑体" w:eastAsia="黑体" w:hAnsi="黑体" w:hint="eastAsia"/>
                                <w:outline/>
                                <w:color w:val="FFFFFF" w:themeColor="background1"/>
                                <w:sz w:val="8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D23AAA">
                              <w:rPr>
                                <w:rFonts w:ascii="黑体" w:eastAsia="黑体" w:hAnsi="黑体" w:hint="eastAsia"/>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第四部分</w:t>
                            </w:r>
                          </w:p>
                          <w:p w:rsidR="00E15010" w:rsidRPr="00D23AAA" w:rsidRDefault="00E15010" w:rsidP="00D23AAA">
                            <w:pPr>
                              <w:ind w:left="1566" w:hangingChars="300" w:hanging="1566"/>
                              <w:jc w:val="left"/>
                              <w:rPr>
                                <w:rFonts w:ascii="黑体" w:eastAsia="黑体" w:hAnsi="黑体"/>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pPr>
                            <w:r w:rsidRPr="00D23AAA">
                              <w:rPr>
                                <w:rFonts w:ascii="黑体" w:eastAsia="黑体" w:hAnsi="黑体" w:hint="eastAsia"/>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 xml:space="preserve">      国家粮食和物资储备局科学研究院 </w:t>
                            </w:r>
                            <w:r w:rsidRPr="00D23AAA">
                              <w:rPr>
                                <w:rFonts w:ascii="黑体" w:eastAsia="黑体" w:hAnsi="黑体"/>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 xml:space="preserve">      </w:t>
                            </w:r>
                            <w:r>
                              <w:rPr>
                                <w:rFonts w:ascii="黑体" w:eastAsia="黑体" w:hAnsi="黑体"/>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2023</w:t>
                            </w:r>
                            <w:r>
                              <w:rPr>
                                <w:rFonts w:ascii="黑体" w:eastAsia="黑体" w:hAnsi="黑体" w:hint="eastAsia"/>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年部门预算-</w:t>
                            </w:r>
                            <w:r w:rsidRPr="00D23AAA">
                              <w:rPr>
                                <w:rFonts w:ascii="黑体" w:eastAsia="黑体" w:hAnsi="黑体" w:hint="eastAsia"/>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名词解释</w:t>
                            </w:r>
                          </w:p>
                          <w:p w:rsidR="00E15010" w:rsidRPr="00563A80" w:rsidRDefault="00E15010" w:rsidP="00D23AAA">
                            <w:pPr>
                              <w:jc w:val="left"/>
                              <w:rPr>
                                <w:rFonts w:ascii="黑体" w:eastAsia="黑体" w:hAnsi="黑体"/>
                                <w:outline/>
                                <w:color w:val="FFFFFF" w:themeColor="background1"/>
                                <w:sz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txbxContent>
                      </wps:txbx>
                      <wps:bodyPr rot="0" vert="horz" wrap="square" lIns="9143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07317" id="矩形 82" o:spid="_x0000_s1051" style="position:absolute;margin-left:0;margin-top:276.3pt;width:593.15pt;height:144.1pt;z-index:2516838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" fillcolor="silver">
                <v:textbox inset="2.53997mm,1.27mm,2.53997mm,1.27mm">
                  <w:txbxContent>
                    <w:p w:rsidR="00E15010" w:rsidRPr="00D23AAA" w:rsidRDefault="00E15010" w:rsidP="00D23AAA">
                      <w:pPr>
                        <w:jc w:val="left"/>
                        <w:rPr>
                          <w:rFonts w:ascii="黑体" w:eastAsia="黑体" w:hAnsi="黑体"/>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pPr>
                      <w:r w:rsidRPr="00563A80">
                        <w:rPr>
                          <w:rFonts w:ascii="黑体" w:eastAsia="黑体" w:hAnsi="黑体" w:hint="eastAsia"/>
                          <w:outline/>
                          <w:color w:val="FFFFFF" w:themeColor="background1"/>
                          <w:sz w:val="8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D23AAA">
                        <w:rPr>
                          <w:rFonts w:ascii="黑体" w:eastAsia="黑体" w:hAnsi="黑体" w:hint="eastAsia"/>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第四部分</w:t>
                      </w:r>
                    </w:p>
                    <w:p w:rsidR="00E15010" w:rsidRPr="00D23AAA" w:rsidRDefault="00E15010" w:rsidP="00D23AAA">
                      <w:pPr>
                        <w:ind w:left="1566" w:hangingChars="300" w:hanging="1566"/>
                        <w:jc w:val="left"/>
                        <w:rPr>
                          <w:rFonts w:ascii="黑体" w:eastAsia="黑体" w:hAnsi="黑体"/>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pPr>
                      <w:r w:rsidRPr="00D23AAA">
                        <w:rPr>
                          <w:rFonts w:ascii="黑体" w:eastAsia="黑体" w:hAnsi="黑体" w:hint="eastAsia"/>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 xml:space="preserve">      </w:t>
                      </w:r>
                      <w:r w:rsidRPr="00D23AAA">
                        <w:rPr>
                          <w:rFonts w:ascii="黑体" w:eastAsia="黑体" w:hAnsi="黑体" w:hint="eastAsia"/>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 xml:space="preserve">国家粮食和物资储备局科学研究院 </w:t>
                      </w:r>
                      <w:r w:rsidRPr="00D23AAA">
                        <w:rPr>
                          <w:rFonts w:ascii="黑体" w:eastAsia="黑体" w:hAnsi="黑体"/>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 xml:space="preserve">      </w:t>
                      </w:r>
                      <w:r>
                        <w:rPr>
                          <w:rFonts w:ascii="黑体" w:eastAsia="黑体" w:hAnsi="黑体"/>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2023</w:t>
                      </w:r>
                      <w:r>
                        <w:rPr>
                          <w:rFonts w:ascii="黑体" w:eastAsia="黑体" w:hAnsi="黑体" w:hint="eastAsia"/>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年部门预算-</w:t>
                      </w:r>
                      <w:r w:rsidRPr="00D23AAA">
                        <w:rPr>
                          <w:rFonts w:ascii="黑体" w:eastAsia="黑体" w:hAnsi="黑体" w:hint="eastAsia"/>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名词解释</w:t>
                      </w:r>
                    </w:p>
                    <w:p w:rsidR="00E15010" w:rsidRPr="00563A80" w:rsidRDefault="00E15010" w:rsidP="00D23AAA">
                      <w:pPr>
                        <w:jc w:val="left"/>
                        <w:rPr>
                          <w:rFonts w:ascii="黑体" w:eastAsia="黑体" w:hAnsi="黑体"/>
                          <w:outline/>
                          <w:color w:val="FFFFFF" w:themeColor="background1"/>
                          <w:sz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txbxContent>
                </v:textbox>
                <w10:wrap anchorx="page"/>
              </v:rect>
            </w:pict>
          </mc:Fallback>
        </mc:AlternateContent>
      </w:r>
      <w:r>
        <w:rPr>
          <w:rFonts w:ascii="仿宋_GB2312" w:eastAsia="仿宋_GB2312" w:hAnsi="楷体" w:cs="Times New Roman"/>
          <w:sz w:val="32"/>
          <w:szCs w:val="32"/>
        </w:rPr>
        <w:br w:type="page"/>
      </w:r>
      <w:r w:rsidRPr="00D23AAA">
        <w:rPr>
          <w:rFonts w:ascii="华文中宋" w:eastAsia="华文中宋" w:hAnsi="华文中宋"/>
          <w:b/>
          <w:noProof/>
          <w:sz w:val="36"/>
          <w:szCs w:val="36"/>
        </w:rPr>
        <mc:AlternateContent>
          <mc:Choice Requires="wpg">
            <w:drawing>
              <wp:anchor distT="0" distB="0" distL="114300" distR="114300" simplePos="0" relativeHeight="251681792" behindDoc="1" locked="0" layoutInCell="1" allowOverlap="1" wp14:anchorId="77B60CD8" wp14:editId="1E17B38E">
                <wp:simplePos x="0" y="0"/>
                <wp:positionH relativeFrom="page">
                  <wp:posOffset>4489108</wp:posOffset>
                </wp:positionH>
                <wp:positionV relativeFrom="page">
                  <wp:posOffset>2833</wp:posOffset>
                </wp:positionV>
                <wp:extent cx="3066415" cy="11053445"/>
                <wp:effectExtent l="0" t="635" r="2540" b="4445"/>
                <wp:wrapNone/>
                <wp:docPr id="75" name="组合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6415" cy="11053445"/>
                          <a:chOff x="0" y="0"/>
                          <a:chExt cx="4911" cy="15840"/>
                        </a:xfrm>
                      </wpg:grpSpPr>
                      <wpg:grpSp>
                        <wpg:cNvPr id="76" name="组合 4"/>
                        <wpg:cNvGrpSpPr>
                          <a:grpSpLocks/>
                        </wpg:cNvGrpSpPr>
                        <wpg:grpSpPr bwMode="auto">
                          <a:xfrm>
                            <a:off x="15" y="0"/>
                            <a:ext cx="4896" cy="15840"/>
                            <a:chOff x="0" y="0"/>
                            <a:chExt cx="4700" cy="15840"/>
                          </a:xfrm>
                        </wpg:grpSpPr>
                        <wps:wsp>
                          <wps:cNvPr id="77" name="矩形 5"/>
                          <wps:cNvSpPr>
                            <a:spLocks noChangeArrowheads="1"/>
                          </wps:cNvSpPr>
                          <wps:spPr bwMode="auto">
                            <a:xfrm>
                              <a:off x="195" y="0"/>
                              <a:ext cx="4505" cy="15840"/>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矩形 6" descr="Light vertical"/>
                          <wps:cNvSpPr>
                            <a:spLocks noChangeArrowheads="1"/>
                          </wps:cNvSpPr>
                          <wps:spPr bwMode="auto">
                            <a:xfrm>
                              <a:off x="0" y="8"/>
                              <a:ext cx="195" cy="15825"/>
                            </a:xfrm>
                            <a:prstGeom prst="rect">
                              <a:avLst/>
                            </a:prstGeom>
                            <a:blipFill dpi="0" rotWithShape="0">
                              <a:blip r:embed="rId7"/>
                              <a:srcRect/>
                              <a:tile tx="0" ty="0" sx="100000" sy="100000" flip="none" algn="tl"/>
                            </a:blip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79" name="矩形 7"/>
                        <wps:cNvSpPr>
                          <a:spLocks noChangeArrowheads="1"/>
                        </wps:cNvSpPr>
                        <wps:spPr bwMode="auto">
                          <a:xfrm>
                            <a:off x="15" y="0"/>
                            <a:ext cx="4896" cy="3958"/>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5010" w:rsidRDefault="00E15010" w:rsidP="00D23AAA">
                              <w:pPr>
                                <w:pStyle w:val="aa"/>
                                <w:rPr>
                                  <w:rFonts w:ascii="Cambria" w:hAnsi="Cambria"/>
                                  <w:b/>
                                  <w:bCs/>
                                  <w:color w:val="FFFFFF"/>
                                  <w:sz w:val="96"/>
                                  <w:szCs w:val="96"/>
                                </w:rPr>
                              </w:pPr>
                            </w:p>
                            <w:p w:rsidR="00E15010" w:rsidRDefault="00E15010" w:rsidP="00D23AAA">
                              <w:pPr>
                                <w:pStyle w:val="aa"/>
                                <w:rPr>
                                  <w:rFonts w:ascii="Cambria" w:hAnsi="Cambria"/>
                                  <w:b/>
                                  <w:bCs/>
                                  <w:color w:val="FFFFFF"/>
                                  <w:sz w:val="96"/>
                                  <w:szCs w:val="96"/>
                                </w:rPr>
                              </w:pPr>
                            </w:p>
                            <w:p w:rsidR="00E15010" w:rsidRDefault="00E15010" w:rsidP="00D23AAA">
                              <w:pPr>
                                <w:pStyle w:val="aa"/>
                                <w:rPr>
                                  <w:rFonts w:ascii="Cambria" w:hAnsi="Cambria"/>
                                  <w:b/>
                                  <w:bCs/>
                                  <w:color w:val="FFFFFF"/>
                                  <w:sz w:val="96"/>
                                  <w:szCs w:val="96"/>
                                </w:rPr>
                              </w:pPr>
                            </w:p>
                            <w:p w:rsidR="00E15010" w:rsidRDefault="00E15010" w:rsidP="00D23AAA">
                              <w:pPr>
                                <w:pStyle w:val="aa"/>
                                <w:rPr>
                                  <w:rFonts w:ascii="Cambria" w:hAnsi="Cambria"/>
                                  <w:b/>
                                  <w:bCs/>
                                  <w:color w:val="FFFFFF"/>
                                  <w:sz w:val="96"/>
                                  <w:szCs w:val="96"/>
                                </w:rPr>
                              </w:pPr>
                            </w:p>
                            <w:p w:rsidR="00E15010" w:rsidRDefault="00E15010" w:rsidP="00D23AAA">
                              <w:pPr>
                                <w:pStyle w:val="aa"/>
                                <w:rPr>
                                  <w:rFonts w:ascii="Cambria" w:hAnsi="Cambria"/>
                                  <w:b/>
                                  <w:bCs/>
                                  <w:color w:val="FFFFFF"/>
                                  <w:sz w:val="96"/>
                                  <w:szCs w:val="96"/>
                                </w:rPr>
                              </w:pPr>
                            </w:p>
                            <w:p w:rsidR="00E15010" w:rsidRDefault="00E15010" w:rsidP="00D23AAA">
                              <w:pPr>
                                <w:pStyle w:val="aa"/>
                                <w:rPr>
                                  <w:rFonts w:ascii="Cambria" w:hAnsi="Cambria"/>
                                  <w:b/>
                                  <w:bCs/>
                                  <w:color w:val="FFFFFF"/>
                                  <w:sz w:val="96"/>
                                  <w:szCs w:val="96"/>
                                </w:rPr>
                              </w:pPr>
                            </w:p>
                            <w:p w:rsidR="00E15010" w:rsidRDefault="00E15010" w:rsidP="00D23AAA">
                              <w:pPr>
                                <w:pStyle w:val="aa"/>
                                <w:rPr>
                                  <w:rFonts w:ascii="Cambria" w:hAnsi="Cambria"/>
                                  <w:b/>
                                  <w:bCs/>
                                  <w:color w:val="FFFFFF"/>
                                  <w:sz w:val="96"/>
                                  <w:szCs w:val="96"/>
                                </w:rPr>
                              </w:pPr>
                            </w:p>
                          </w:txbxContent>
                        </wps:txbx>
                        <wps:bodyPr rot="0" vert="horz" wrap="square" lIns="365760" tIns="182880" rIns="182880" bIns="182880" anchor="b" anchorCtr="0" upright="1">
                          <a:noAutofit/>
                        </wps:bodyPr>
                      </wps:wsp>
                      <wps:wsp>
                        <wps:cNvPr id="80" name="矩形 8"/>
                        <wps:cNvSpPr>
                          <a:spLocks noChangeArrowheads="1"/>
                        </wps:cNvSpPr>
                        <wps:spPr bwMode="auto">
                          <a:xfrm>
                            <a:off x="0" y="10658"/>
                            <a:ext cx="4889" cy="4462"/>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5010" w:rsidRDefault="00E15010" w:rsidP="00D23AAA">
                              <w:pPr>
                                <w:pStyle w:val="aa"/>
                                <w:spacing w:line="360" w:lineRule="auto"/>
                                <w:rPr>
                                  <w:color w:val="FFFFFF"/>
                                </w:rPr>
                              </w:pPr>
                            </w:p>
                            <w:p w:rsidR="00E15010" w:rsidRDefault="00E15010" w:rsidP="00D23AAA">
                              <w:pPr>
                                <w:pStyle w:val="aa"/>
                                <w:spacing w:line="360" w:lineRule="auto"/>
                                <w:rPr>
                                  <w:color w:val="FFFFFF"/>
                                </w:rPr>
                              </w:pPr>
                            </w:p>
                            <w:p w:rsidR="00E15010" w:rsidRDefault="00E15010" w:rsidP="00D23AAA">
                              <w:pPr>
                                <w:pStyle w:val="aa"/>
                                <w:spacing w:line="360" w:lineRule="auto"/>
                                <w:rPr>
                                  <w:color w:val="FFFFFF"/>
                                </w:rPr>
                              </w:pPr>
                              <w:r>
                                <w:rPr>
                                  <w:color w:val="FFFFFF"/>
                                </w:rPr>
                                <w:t xml:space="preserve">     </w:t>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B60CD8" id="组合 75" o:spid="_x0000_s1052" style="position:absolute;margin-left:353.45pt;margin-top:.2pt;width:241.45pt;height:870.35pt;z-index:-251634688;mso-position-horizontal-relative:page;mso-position-vertical-relative:page" coordsize="4911,15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">
                <v:group id="组合 4" o:spid="_x0000_s1053" style="position:absolute;left:15;width:4896;height:1584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rect id="_x0000_s1054" style="position:absolute;left:19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" fillcolor="#9cf" stroked="f"/>
                  <v:rect id="矩形 6" o:spid="_x0000_s1055" alt="Light vertical" style="position:absolute;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" stroked="f">
                    <v:fill r:id="rId8" o:title="Light vertical" recolor="t" type="tile"/>
                    <v:shadow color="#d8d8d8" offset="3pt,3pt"/>
                  </v:rect>
                </v:group>
                <v:rect id="矩形 7" o:spid="_x0000_s1056" style="position:absolute;left:15;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" filled="f" stroked="f">
                  <v:fill opacity="52428f"/>
                  <v:textbox inset="28.8pt,14.4pt,14.4pt,14.4pt">
                    <w:txbxContent>
                      <w:p w:rsidR="00E15010" w:rsidRDefault="00E15010" w:rsidP="00D23AAA">
                        <w:pPr>
                          <w:pStyle w:val="aa"/>
                          <w:rPr>
                            <w:rFonts w:ascii="Cambria" w:hAnsi="Cambria"/>
                            <w:b/>
                            <w:bCs/>
                            <w:color w:val="FFFFFF"/>
                            <w:sz w:val="96"/>
                            <w:szCs w:val="96"/>
                          </w:rPr>
                        </w:pPr>
                      </w:p>
                      <w:p w:rsidR="00E15010" w:rsidRDefault="00E15010" w:rsidP="00D23AAA">
                        <w:pPr>
                          <w:pStyle w:val="aa"/>
                          <w:rPr>
                            <w:rFonts w:ascii="Cambria" w:hAnsi="Cambria"/>
                            <w:b/>
                            <w:bCs/>
                            <w:color w:val="FFFFFF"/>
                            <w:sz w:val="96"/>
                            <w:szCs w:val="96"/>
                          </w:rPr>
                        </w:pPr>
                      </w:p>
                      <w:p w:rsidR="00E15010" w:rsidRDefault="00E15010" w:rsidP="00D23AAA">
                        <w:pPr>
                          <w:pStyle w:val="aa"/>
                          <w:rPr>
                            <w:rFonts w:ascii="Cambria" w:hAnsi="Cambria"/>
                            <w:b/>
                            <w:bCs/>
                            <w:color w:val="FFFFFF"/>
                            <w:sz w:val="96"/>
                            <w:szCs w:val="96"/>
                          </w:rPr>
                        </w:pPr>
                      </w:p>
                      <w:p w:rsidR="00E15010" w:rsidRDefault="00E15010" w:rsidP="00D23AAA">
                        <w:pPr>
                          <w:pStyle w:val="aa"/>
                          <w:rPr>
                            <w:rFonts w:ascii="Cambria" w:hAnsi="Cambria"/>
                            <w:b/>
                            <w:bCs/>
                            <w:color w:val="FFFFFF"/>
                            <w:sz w:val="96"/>
                            <w:szCs w:val="96"/>
                          </w:rPr>
                        </w:pPr>
                      </w:p>
                      <w:p w:rsidR="00E15010" w:rsidRDefault="00E15010" w:rsidP="00D23AAA">
                        <w:pPr>
                          <w:pStyle w:val="aa"/>
                          <w:rPr>
                            <w:rFonts w:ascii="Cambria" w:hAnsi="Cambria"/>
                            <w:b/>
                            <w:bCs/>
                            <w:color w:val="FFFFFF"/>
                            <w:sz w:val="96"/>
                            <w:szCs w:val="96"/>
                          </w:rPr>
                        </w:pPr>
                      </w:p>
                      <w:p w:rsidR="00E15010" w:rsidRDefault="00E15010" w:rsidP="00D23AAA">
                        <w:pPr>
                          <w:pStyle w:val="aa"/>
                          <w:rPr>
                            <w:rFonts w:ascii="Cambria" w:hAnsi="Cambria"/>
                            <w:b/>
                            <w:bCs/>
                            <w:color w:val="FFFFFF"/>
                            <w:sz w:val="96"/>
                            <w:szCs w:val="96"/>
                          </w:rPr>
                        </w:pPr>
                      </w:p>
                      <w:p w:rsidR="00E15010" w:rsidRDefault="00E15010" w:rsidP="00D23AAA">
                        <w:pPr>
                          <w:pStyle w:val="aa"/>
                          <w:rPr>
                            <w:rFonts w:ascii="Cambria" w:hAnsi="Cambria"/>
                            <w:b/>
                            <w:bCs/>
                            <w:color w:val="FFFFFF"/>
                            <w:sz w:val="96"/>
                            <w:szCs w:val="96"/>
                          </w:rPr>
                        </w:pPr>
                      </w:p>
                    </w:txbxContent>
                  </v:textbox>
                </v:rect>
                <v:rect id="矩形 8" o:spid="_x0000_s1057" style="position:absolute;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" filled="f" stroked="f">
                  <v:fill opacity="52428f"/>
                  <v:textbox inset="28.8pt,14.4pt,14.4pt,14.4pt">
                    <w:txbxContent>
                      <w:p w:rsidR="00E15010" w:rsidRDefault="00E15010" w:rsidP="00D23AAA">
                        <w:pPr>
                          <w:pStyle w:val="aa"/>
                          <w:spacing w:line="360" w:lineRule="auto"/>
                          <w:rPr>
                            <w:color w:val="FFFFFF"/>
                          </w:rPr>
                        </w:pPr>
                      </w:p>
                      <w:p w:rsidR="00E15010" w:rsidRDefault="00E15010" w:rsidP="00D23AAA">
                        <w:pPr>
                          <w:pStyle w:val="aa"/>
                          <w:spacing w:line="360" w:lineRule="auto"/>
                          <w:rPr>
                            <w:color w:val="FFFFFF"/>
                          </w:rPr>
                        </w:pPr>
                      </w:p>
                      <w:p w:rsidR="00E15010" w:rsidRDefault="00E15010" w:rsidP="00D23AAA">
                        <w:pPr>
                          <w:pStyle w:val="aa"/>
                          <w:spacing w:line="360" w:lineRule="auto"/>
                          <w:rPr>
                            <w:color w:val="FFFFFF"/>
                          </w:rPr>
                        </w:pPr>
                        <w:r>
                          <w:rPr>
                            <w:color w:val="FFFFFF"/>
                          </w:rPr>
                          <w:t xml:space="preserve">     </w:t>
                        </w:r>
                      </w:p>
                    </w:txbxContent>
                  </v:textbox>
                </v:rect>
                <w10:wrap anchorx="page" anchory="page"/>
              </v:group>
            </w:pict>
          </mc:Fallback>
        </mc:AlternateContent>
      </w:r>
    </w:p>
    <w:p w:rsidR="00681467" w:rsidRPr="00D23AAA" w:rsidRDefault="00D23AAA" w:rsidP="00D23AAA">
      <w:pPr>
        <w:widowControl/>
        <w:jc w:val="left"/>
        <w:rPr>
          <w:rFonts w:ascii="仿宋_GB2312" w:eastAsia="仿宋_GB2312" w:hAnsi="楷体" w:cs="Times New Roman"/>
          <w:sz w:val="32"/>
          <w:szCs w:val="32"/>
        </w:rPr>
      </w:pPr>
      <w:r w:rsidRPr="000E7DD6">
        <w:rPr>
          <w:rFonts w:ascii="黑体" w:eastAsia="黑体" w:hAnsi="黑体" w:cs="Times New Roman"/>
          <w:noProof/>
          <w:sz w:val="84"/>
          <w:szCs w:val="2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astRenderedPageBreak/>
        <mc:AlternateContent>
          <mc:Choice Requires="wps">
            <w:drawing>
              <wp:anchor distT="0" distB="0" distL="114300" distR="114300" simplePos="0" relativeHeight="251685888" behindDoc="1" locked="0" layoutInCell="1" allowOverlap="1" wp14:anchorId="56C62B1E" wp14:editId="0B70F425">
                <wp:simplePos x="0" y="0"/>
                <wp:positionH relativeFrom="column">
                  <wp:posOffset>-780610</wp:posOffset>
                </wp:positionH>
                <wp:positionV relativeFrom="paragraph">
                  <wp:posOffset>-972185</wp:posOffset>
                </wp:positionV>
                <wp:extent cx="5742305" cy="952500"/>
                <wp:effectExtent l="0" t="76200" r="86995" b="19050"/>
                <wp:wrapNone/>
                <wp:docPr id="83" name="矩形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2305" cy="952500"/>
                        </a:xfrm>
                        <a:prstGeom prst="rect">
                          <a:avLst/>
                        </a:prstGeom>
                        <a:solidFill>
                          <a:srgbClr val="99CCFF"/>
                        </a:solidFill>
                        <a:ln w="9525">
                          <a:solidFill>
                            <a:srgbClr val="FFFFFF"/>
                          </a:solidFill>
                          <a:miter lim="800000"/>
                          <a:headEnd/>
                          <a:tailEnd/>
                        </a:ln>
                        <a:effectLst>
                          <a:outerShdw dist="107763" dir="18900000" algn="ctr" rotWithShape="0">
                            <a:srgbClr val="808080">
                              <a:alpha val="50000"/>
                            </a:srgbClr>
                          </a:outerShdw>
                        </a:effectLst>
                      </wps:spPr>
                      <wps:txbx>
                        <w:txbxContent>
                          <w:p w:rsidR="00E15010" w:rsidRPr="00551C4F" w:rsidRDefault="00E15010" w:rsidP="00D23AAA">
                            <w:pPr>
                              <w:jc w:val="left"/>
                              <w:rPr>
                                <w:b/>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pPr>
                            <w:r w:rsidRPr="00551C4F">
                              <w:rPr>
                                <w:rFonts w:hint="eastAsia"/>
                                <w:b/>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国家粮食和物资储备局科学研究院202</w:t>
                            </w:r>
                            <w:r>
                              <w:rPr>
                                <w:b/>
                                <w:outline/>
                                <w:color w:val="000000" w:themeColor="text1"/>
                                <w:sz w:val="36"/>
                                <w:szCs w:val="36"/>
                                <w:lang w:val="en"/>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3</w:t>
                            </w:r>
                            <w:r w:rsidRPr="00551C4F">
                              <w:rPr>
                                <w:rFonts w:hint="eastAsia"/>
                                <w:b/>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年部门预算</w:t>
                            </w:r>
                            <w:r w:rsidRPr="00551C4F">
                              <w:rPr>
                                <w:rFonts w:ascii="Segoe UI Symbol" w:hAnsi="Segoe UI Symbol" w:cs="Segoe UI Symbol"/>
                                <w:b/>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w:t>
                            </w:r>
                          </w:p>
                          <w:p w:rsidR="00E15010" w:rsidRPr="0046499A" w:rsidRDefault="00E15010" w:rsidP="00D23AAA">
                            <w:pPr>
                              <w:rPr>
                                <w:b/>
                                <w:outline/>
                                <w:color w:val="4472C4"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hint="eastAsia"/>
                                <w:b/>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名词解释</w:t>
                            </w:r>
                          </w:p>
                        </w:txbxContent>
                      </wps:txbx>
                      <wps:bodyPr rot="0" vert="horz" wrap="square" lIns="9215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62B1E" id="矩形 83" o:spid="_x0000_s1058" style="position:absolute;margin-left:-61.45pt;margin-top:-76.55pt;width:452.15pt;height: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" fillcolor="#9cf" strokecolor="white">
                <v:shadow on="t" opacity=".5" offset="6pt,-6pt"/>
                <v:textbox inset="2.55997mm,1.27mm,2.53997mm,1.27mm">
                  <w:txbxContent>
                    <w:p w:rsidR="00E15010" w:rsidRPr="00551C4F" w:rsidRDefault="00E15010" w:rsidP="00D23AAA">
                      <w:pPr>
                        <w:jc w:val="left"/>
                        <w:rPr>
                          <w:b/>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pPr>
                      <w:r w:rsidRPr="00551C4F">
                        <w:rPr>
                          <w:rFonts w:hint="eastAsia"/>
                          <w:b/>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国家粮食和物资储备局科学研究院202</w:t>
                      </w:r>
                      <w:r>
                        <w:rPr>
                          <w:b/>
                          <w:outline/>
                          <w:color w:val="000000" w:themeColor="text1"/>
                          <w:sz w:val="36"/>
                          <w:szCs w:val="36"/>
                          <w:lang w:val="en"/>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3</w:t>
                      </w:r>
                      <w:r w:rsidRPr="00551C4F">
                        <w:rPr>
                          <w:rFonts w:hint="eastAsia"/>
                          <w:b/>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年部门预算</w:t>
                      </w:r>
                      <w:r w:rsidRPr="00551C4F">
                        <w:rPr>
                          <w:rFonts w:ascii="Segoe UI Symbol" w:hAnsi="Segoe UI Symbol" w:cs="Segoe UI Symbol"/>
                          <w:b/>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w:t>
                      </w:r>
                    </w:p>
                    <w:p w:rsidR="00E15010" w:rsidRPr="0046499A" w:rsidRDefault="00E15010" w:rsidP="00D23AAA">
                      <w:pPr>
                        <w:rPr>
                          <w:b/>
                          <w:outline/>
                          <w:color w:val="4472C4"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hint="eastAsia"/>
                          <w:b/>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名词解释</w:t>
                      </w:r>
                    </w:p>
                  </w:txbxContent>
                </v:textbox>
              </v:rect>
            </w:pict>
          </mc:Fallback>
        </mc:AlternateContent>
      </w:r>
    </w:p>
    <w:p w:rsidR="00681467" w:rsidRPr="00614B42" w:rsidRDefault="00681467" w:rsidP="00681467">
      <w:pPr>
        <w:widowControl/>
        <w:spacing w:line="640" w:lineRule="exact"/>
        <w:ind w:firstLineChars="200" w:firstLine="720"/>
        <w:rPr>
          <w:rFonts w:ascii="黑体" w:eastAsia="黑体" w:hAnsi="黑体" w:cs="Times New Roman"/>
          <w:sz w:val="36"/>
          <w:szCs w:val="36"/>
        </w:rPr>
      </w:pPr>
      <w:r w:rsidRPr="00614B42">
        <w:rPr>
          <w:rFonts w:ascii="黑体" w:eastAsia="黑体" w:hAnsi="黑体" w:cs="Times New Roman" w:hint="eastAsia"/>
          <w:sz w:val="36"/>
          <w:szCs w:val="36"/>
        </w:rPr>
        <w:t>一、收入科目</w:t>
      </w:r>
    </w:p>
    <w:p w:rsidR="00681467" w:rsidRDefault="00681467" w:rsidP="00681467">
      <w:pPr>
        <w:widowControl/>
        <w:spacing w:line="640" w:lineRule="exact"/>
        <w:ind w:firstLineChars="200" w:firstLine="640"/>
        <w:rPr>
          <w:rFonts w:ascii="黑体" w:eastAsia="黑体" w:hAnsi="黑体" w:cs="Times New Roman"/>
          <w:sz w:val="32"/>
          <w:szCs w:val="32"/>
        </w:rPr>
      </w:pPr>
      <w:r>
        <w:rPr>
          <w:rFonts w:ascii="仿宋_GB2312" w:eastAsia="仿宋_GB2312" w:hAnsi="楷体" w:cs="Times New Roman" w:hint="eastAsia"/>
          <w:sz w:val="32"/>
          <w:szCs w:val="32"/>
        </w:rPr>
        <w:t>（一）</w:t>
      </w:r>
      <w:r w:rsidRPr="00681467">
        <w:rPr>
          <w:rFonts w:ascii="仿宋_GB2312" w:eastAsia="仿宋_GB2312" w:hAnsi="楷体" w:cs="Times New Roman" w:hint="eastAsia"/>
          <w:sz w:val="32"/>
          <w:szCs w:val="32"/>
        </w:rPr>
        <w:t>一般公共预算拨款收入：指中央财政当年拨付的资金。</w:t>
      </w:r>
    </w:p>
    <w:p w:rsidR="00681467" w:rsidRDefault="00681467" w:rsidP="00681467">
      <w:pPr>
        <w:widowControl/>
        <w:spacing w:line="640" w:lineRule="exact"/>
        <w:ind w:firstLineChars="200" w:firstLine="640"/>
        <w:rPr>
          <w:rFonts w:ascii="黑体" w:eastAsia="黑体" w:hAnsi="黑体" w:cs="Times New Roman"/>
          <w:sz w:val="32"/>
          <w:szCs w:val="32"/>
        </w:rPr>
      </w:pPr>
      <w:r>
        <w:rPr>
          <w:rFonts w:ascii="仿宋_GB2312" w:eastAsia="仿宋_GB2312" w:hAnsi="楷体" w:cs="Times New Roman" w:hint="eastAsia"/>
          <w:sz w:val="32"/>
          <w:szCs w:val="32"/>
        </w:rPr>
        <w:t>（二）</w:t>
      </w:r>
      <w:r w:rsidRPr="00681467">
        <w:rPr>
          <w:rFonts w:ascii="仿宋_GB2312" w:eastAsia="仿宋_GB2312" w:hAnsi="楷体" w:cs="Times New Roman" w:hint="eastAsia"/>
          <w:sz w:val="32"/>
          <w:szCs w:val="32"/>
        </w:rPr>
        <w:t>事业收入：指事业单位开展专业业务活动及辅助活动所取得的收入。</w:t>
      </w:r>
    </w:p>
    <w:p w:rsidR="00681467" w:rsidRPr="00681467" w:rsidRDefault="00681467" w:rsidP="00681467">
      <w:pPr>
        <w:widowControl/>
        <w:spacing w:line="640" w:lineRule="exact"/>
        <w:ind w:firstLineChars="200" w:firstLine="640"/>
        <w:rPr>
          <w:rFonts w:ascii="黑体" w:eastAsia="黑体" w:hAnsi="黑体" w:cs="Times New Roman"/>
          <w:sz w:val="32"/>
          <w:szCs w:val="32"/>
        </w:rPr>
      </w:pPr>
      <w:r>
        <w:rPr>
          <w:rFonts w:ascii="仿宋_GB2312" w:eastAsia="仿宋_GB2312" w:hAnsi="楷体" w:cs="Times New Roman" w:hint="eastAsia"/>
          <w:sz w:val="32"/>
          <w:szCs w:val="32"/>
        </w:rPr>
        <w:t>（三）</w:t>
      </w:r>
      <w:r w:rsidRPr="00681467">
        <w:rPr>
          <w:rFonts w:ascii="仿宋_GB2312" w:eastAsia="仿宋_GB2312" w:hAnsi="楷体" w:cs="Times New Roman" w:hint="eastAsia"/>
          <w:sz w:val="32"/>
          <w:szCs w:val="32"/>
        </w:rPr>
        <w:t>其他收入：指除上述“一般公共预算拨款收入”、“事业收入”等以外的收入。主要是按规定动用的出租收入、存款利息收入等。</w:t>
      </w:r>
    </w:p>
    <w:p w:rsidR="00681467" w:rsidRPr="00614B42" w:rsidRDefault="00681467" w:rsidP="00681467">
      <w:pPr>
        <w:widowControl/>
        <w:spacing w:line="640" w:lineRule="exact"/>
        <w:ind w:firstLineChars="200" w:firstLine="720"/>
        <w:rPr>
          <w:rFonts w:ascii="仿宋_GB2312" w:eastAsia="仿宋_GB2312" w:hAnsi="楷体" w:cs="Times New Roman"/>
          <w:color w:val="FF0000"/>
          <w:sz w:val="36"/>
          <w:szCs w:val="36"/>
        </w:rPr>
      </w:pPr>
      <w:r w:rsidRPr="00614B42">
        <w:rPr>
          <w:rFonts w:ascii="黑体" w:eastAsia="黑体" w:hAnsi="黑体" w:cs="Times New Roman" w:hint="eastAsia"/>
          <w:sz w:val="36"/>
          <w:szCs w:val="36"/>
        </w:rPr>
        <w:t>二、支出科目</w:t>
      </w:r>
    </w:p>
    <w:p w:rsidR="00F976E4" w:rsidRDefault="00681467" w:rsidP="00F976E4">
      <w:pPr>
        <w:widowControl/>
        <w:spacing w:line="640" w:lineRule="exact"/>
        <w:ind w:firstLineChars="200" w:firstLine="640"/>
        <w:rPr>
          <w:rFonts w:ascii="仿宋_GB2312" w:eastAsia="仿宋_GB2312" w:hAnsi="楷体" w:cs="Times New Roman"/>
          <w:color w:val="FF0000"/>
          <w:sz w:val="32"/>
          <w:szCs w:val="32"/>
        </w:rPr>
      </w:pPr>
      <w:r>
        <w:rPr>
          <w:rFonts w:ascii="仿宋_GB2312" w:eastAsia="仿宋_GB2312" w:hAnsi="楷体" w:cs="Times New Roman" w:hint="eastAsia"/>
          <w:sz w:val="32"/>
          <w:szCs w:val="32"/>
        </w:rPr>
        <w:t>（一）</w:t>
      </w:r>
      <w:r w:rsidRPr="00681467">
        <w:rPr>
          <w:rFonts w:ascii="仿宋_GB2312" w:eastAsia="仿宋_GB2312" w:hAnsi="楷体" w:cs="Times New Roman" w:hint="eastAsia"/>
          <w:sz w:val="32"/>
          <w:szCs w:val="32"/>
        </w:rPr>
        <w:t>外交支出（类）其他外交支出（款）其他外交支出（项）：指用于外交方面的支出。</w:t>
      </w:r>
    </w:p>
    <w:p w:rsidR="00F976E4" w:rsidRDefault="00F976E4" w:rsidP="00F976E4">
      <w:pPr>
        <w:widowControl/>
        <w:spacing w:line="640" w:lineRule="exact"/>
        <w:ind w:firstLineChars="200" w:firstLine="640"/>
        <w:rPr>
          <w:rFonts w:ascii="仿宋_GB2312" w:eastAsia="仿宋_GB2312" w:hAnsi="楷体" w:cs="Times New Roman"/>
          <w:color w:val="FF0000"/>
          <w:sz w:val="32"/>
          <w:szCs w:val="32"/>
        </w:rPr>
      </w:pPr>
      <w:r>
        <w:rPr>
          <w:rFonts w:ascii="仿宋_GB2312" w:eastAsia="仿宋_GB2312" w:hAnsi="楷体" w:cs="Times New Roman" w:hint="eastAsia"/>
          <w:sz w:val="32"/>
          <w:szCs w:val="32"/>
        </w:rPr>
        <w:t>（二）</w:t>
      </w:r>
      <w:r w:rsidR="00681467" w:rsidRPr="00681467">
        <w:rPr>
          <w:rFonts w:ascii="仿宋_GB2312" w:eastAsia="仿宋_GB2312" w:hAnsi="楷体" w:cs="Times New Roman" w:hint="eastAsia"/>
          <w:sz w:val="32"/>
          <w:szCs w:val="32"/>
        </w:rPr>
        <w:t>科学技术支出（类）基础研究（款）其他基础研究支出（项）：指用于基础研究工作的支出。</w:t>
      </w:r>
    </w:p>
    <w:p w:rsidR="00F976E4" w:rsidRDefault="00F976E4" w:rsidP="00F976E4">
      <w:pPr>
        <w:widowControl/>
        <w:spacing w:line="640" w:lineRule="exact"/>
        <w:ind w:firstLineChars="200" w:firstLine="640"/>
        <w:rPr>
          <w:rFonts w:ascii="仿宋_GB2312" w:eastAsia="仿宋_GB2312" w:hAnsi="楷体" w:cs="Times New Roman"/>
          <w:color w:val="FF0000"/>
          <w:sz w:val="32"/>
          <w:szCs w:val="32"/>
        </w:rPr>
      </w:pPr>
      <w:r>
        <w:rPr>
          <w:rFonts w:ascii="仿宋_GB2312" w:eastAsia="仿宋_GB2312" w:hAnsi="楷体" w:cs="Times New Roman" w:hint="eastAsia"/>
          <w:sz w:val="32"/>
          <w:szCs w:val="32"/>
        </w:rPr>
        <w:t>（三）</w:t>
      </w:r>
      <w:r w:rsidR="00681467" w:rsidRPr="00681467">
        <w:rPr>
          <w:rFonts w:ascii="仿宋_GB2312" w:eastAsia="仿宋_GB2312" w:hAnsi="楷体" w:cs="Times New Roman" w:hint="eastAsia"/>
          <w:sz w:val="32"/>
          <w:szCs w:val="32"/>
        </w:rPr>
        <w:t>科学技术支出（类）应用研究（款）机构运行（项）：指基本支出，包括人员经费和公用经费。</w:t>
      </w:r>
    </w:p>
    <w:p w:rsidR="00F976E4" w:rsidRDefault="00F976E4" w:rsidP="00F976E4">
      <w:pPr>
        <w:widowControl/>
        <w:spacing w:line="640" w:lineRule="exact"/>
        <w:ind w:firstLineChars="200" w:firstLine="640"/>
        <w:rPr>
          <w:rFonts w:ascii="仿宋_GB2312" w:eastAsia="仿宋_GB2312" w:hAnsi="楷体" w:cs="Times New Roman"/>
          <w:color w:val="FF0000"/>
          <w:sz w:val="32"/>
          <w:szCs w:val="32"/>
        </w:rPr>
      </w:pPr>
      <w:r>
        <w:rPr>
          <w:rFonts w:ascii="仿宋_GB2312" w:eastAsia="仿宋_GB2312" w:hAnsi="楷体" w:cs="Times New Roman" w:hint="eastAsia"/>
          <w:sz w:val="32"/>
          <w:szCs w:val="32"/>
        </w:rPr>
        <w:t>（四）</w:t>
      </w:r>
      <w:r w:rsidR="00681467" w:rsidRPr="00681467">
        <w:rPr>
          <w:rFonts w:ascii="仿宋_GB2312" w:eastAsia="仿宋_GB2312" w:hAnsi="楷体" w:cs="Times New Roman" w:hint="eastAsia"/>
          <w:sz w:val="32"/>
          <w:szCs w:val="32"/>
        </w:rPr>
        <w:t>科学技术支出（类）应用研究（款）社会公益研究（项）：指从事粮食、农业、科学等社会公益专项科研方面的支出。</w:t>
      </w:r>
    </w:p>
    <w:p w:rsidR="00F976E4" w:rsidRDefault="00F976E4" w:rsidP="00F976E4">
      <w:pPr>
        <w:widowControl/>
        <w:spacing w:line="640" w:lineRule="exact"/>
        <w:ind w:firstLineChars="200" w:firstLine="640"/>
        <w:rPr>
          <w:rFonts w:ascii="仿宋_GB2312" w:eastAsia="仿宋_GB2312" w:hAnsi="楷体" w:cs="Times New Roman"/>
          <w:color w:val="FF0000"/>
          <w:sz w:val="32"/>
          <w:szCs w:val="32"/>
        </w:rPr>
      </w:pPr>
      <w:r>
        <w:rPr>
          <w:rFonts w:ascii="仿宋_GB2312" w:eastAsia="仿宋_GB2312" w:hAnsi="楷体" w:cs="Times New Roman" w:hint="eastAsia"/>
          <w:sz w:val="32"/>
          <w:szCs w:val="32"/>
        </w:rPr>
        <w:t>（五）</w:t>
      </w:r>
      <w:r w:rsidR="00681467" w:rsidRPr="00681467">
        <w:rPr>
          <w:rFonts w:ascii="仿宋_GB2312" w:eastAsia="仿宋_GB2312" w:hAnsi="楷体" w:cs="Times New Roman" w:hint="eastAsia"/>
          <w:sz w:val="32"/>
          <w:szCs w:val="32"/>
        </w:rPr>
        <w:t>科学技术支出（类）科技条件与服务（款）科技条件专项（项）：指用于完善粮食科技条件的专项支出等。</w:t>
      </w:r>
    </w:p>
    <w:p w:rsidR="00F976E4" w:rsidRDefault="00F976E4" w:rsidP="00F976E4">
      <w:pPr>
        <w:widowControl/>
        <w:spacing w:line="640" w:lineRule="exact"/>
        <w:ind w:firstLineChars="200" w:firstLine="640"/>
        <w:rPr>
          <w:rFonts w:ascii="仿宋_GB2312" w:eastAsia="仿宋_GB2312" w:hAnsi="楷体" w:cs="Times New Roman"/>
          <w:color w:val="FF0000"/>
          <w:sz w:val="32"/>
          <w:szCs w:val="32"/>
        </w:rPr>
      </w:pPr>
      <w:r>
        <w:rPr>
          <w:rFonts w:ascii="仿宋_GB2312" w:eastAsia="仿宋_GB2312" w:hAnsi="楷体" w:cs="Times New Roman" w:hint="eastAsia"/>
          <w:sz w:val="32"/>
          <w:szCs w:val="32"/>
        </w:rPr>
        <w:lastRenderedPageBreak/>
        <w:t>（六）</w:t>
      </w:r>
      <w:r w:rsidR="00681467" w:rsidRPr="00681467">
        <w:rPr>
          <w:rFonts w:ascii="仿宋_GB2312" w:eastAsia="仿宋_GB2312" w:hAnsi="楷体" w:cs="Times New Roman" w:hint="eastAsia"/>
          <w:sz w:val="32"/>
          <w:szCs w:val="32"/>
        </w:rPr>
        <w:t>社会保障和就业支出（类）行政事业单位养老支出（款）机关事业单位基本养老保险缴费支出（项）：指在职人员缴纳的养老保险费。</w:t>
      </w:r>
    </w:p>
    <w:p w:rsidR="00F976E4" w:rsidRDefault="00F976E4" w:rsidP="00F976E4">
      <w:pPr>
        <w:widowControl/>
        <w:spacing w:line="640" w:lineRule="exact"/>
        <w:ind w:firstLineChars="200" w:firstLine="640"/>
        <w:rPr>
          <w:rFonts w:ascii="仿宋_GB2312" w:eastAsia="仿宋_GB2312" w:hAnsi="楷体" w:cs="Times New Roman"/>
          <w:color w:val="FF0000"/>
          <w:sz w:val="32"/>
          <w:szCs w:val="32"/>
        </w:rPr>
      </w:pPr>
      <w:r>
        <w:rPr>
          <w:rFonts w:ascii="仿宋_GB2312" w:eastAsia="仿宋_GB2312" w:hAnsi="楷体" w:cs="Times New Roman" w:hint="eastAsia"/>
          <w:sz w:val="32"/>
          <w:szCs w:val="32"/>
        </w:rPr>
        <w:t>（七）</w:t>
      </w:r>
      <w:r w:rsidR="00681467" w:rsidRPr="00681467">
        <w:rPr>
          <w:rFonts w:ascii="仿宋_GB2312" w:eastAsia="仿宋_GB2312" w:hAnsi="楷体" w:cs="Times New Roman" w:hint="eastAsia"/>
          <w:sz w:val="32"/>
          <w:szCs w:val="32"/>
        </w:rPr>
        <w:t>社会保障和就业支出（类）行政事业单位养老支出（款）机关事业单位职业年金缴费支出（项）：指在职人员缴纳的职业年金缴费。</w:t>
      </w:r>
    </w:p>
    <w:p w:rsidR="00F976E4" w:rsidRDefault="00F976E4" w:rsidP="00F976E4">
      <w:pPr>
        <w:widowControl/>
        <w:spacing w:line="640" w:lineRule="exact"/>
        <w:ind w:firstLineChars="200" w:firstLine="640"/>
        <w:rPr>
          <w:rFonts w:ascii="仿宋_GB2312" w:eastAsia="仿宋_GB2312" w:hAnsi="楷体" w:cs="Times New Roman"/>
          <w:color w:val="FF0000"/>
          <w:sz w:val="32"/>
          <w:szCs w:val="32"/>
        </w:rPr>
      </w:pPr>
      <w:r>
        <w:rPr>
          <w:rFonts w:ascii="仿宋_GB2312" w:eastAsia="仿宋_GB2312" w:hAnsi="楷体" w:cs="Times New Roman" w:hint="eastAsia"/>
          <w:sz w:val="32"/>
          <w:szCs w:val="32"/>
        </w:rPr>
        <w:t>（八）</w:t>
      </w:r>
      <w:r w:rsidR="00681467" w:rsidRPr="00681467">
        <w:rPr>
          <w:rFonts w:ascii="仿宋_GB2312" w:eastAsia="仿宋_GB2312" w:hAnsi="楷体" w:cs="Times New Roman" w:hint="eastAsia"/>
          <w:sz w:val="32"/>
          <w:szCs w:val="32"/>
        </w:rPr>
        <w:t>住房保障支出（类）住房改革支出（款）住房公积金（项）：指按照《住房公积金管理条例》的规定，由单位及其在职职工缴存的长期住房储金。该项政策始于上世纪九十年代中期，在全国机关、企事业单位在职职工中普遍实施，缴存比例最低不低于</w:t>
      </w:r>
      <w:r w:rsidR="00681467" w:rsidRPr="00681467">
        <w:rPr>
          <w:rFonts w:ascii="仿宋_GB2312" w:eastAsia="仿宋_GB2312" w:hAnsi="楷体" w:cs="Times New Roman"/>
          <w:sz w:val="32"/>
          <w:szCs w:val="32"/>
        </w:rPr>
        <w:t>5%，最高不超过12%，缴存基数为职工本人上年工资。事业单位缴存基数包括国家统一规定的岗位工资、薪级工资、绩效工资、艰苦边远地区津贴、特殊岗位津贴等。</w:t>
      </w:r>
    </w:p>
    <w:p w:rsidR="00F976E4" w:rsidRDefault="00F976E4" w:rsidP="00F976E4">
      <w:pPr>
        <w:widowControl/>
        <w:spacing w:line="640" w:lineRule="exact"/>
        <w:ind w:firstLineChars="200" w:firstLine="640"/>
        <w:rPr>
          <w:rFonts w:ascii="仿宋_GB2312" w:eastAsia="仿宋_GB2312" w:hAnsi="楷体" w:cs="Times New Roman"/>
          <w:color w:val="FF0000"/>
          <w:sz w:val="32"/>
          <w:szCs w:val="32"/>
        </w:rPr>
      </w:pPr>
      <w:r>
        <w:rPr>
          <w:rFonts w:ascii="仿宋_GB2312" w:eastAsia="仿宋_GB2312" w:hAnsi="楷体" w:cs="Times New Roman" w:hint="eastAsia"/>
          <w:sz w:val="32"/>
          <w:szCs w:val="32"/>
        </w:rPr>
        <w:t>（九）</w:t>
      </w:r>
      <w:r w:rsidR="00681467" w:rsidRPr="00681467">
        <w:rPr>
          <w:rFonts w:ascii="仿宋_GB2312" w:eastAsia="仿宋_GB2312" w:hAnsi="楷体" w:cs="Times New Roman" w:hint="eastAsia"/>
          <w:sz w:val="32"/>
          <w:szCs w:val="32"/>
        </w:rPr>
        <w:t>住房保障支出（类）住房改革支出（款）提租补贴（项）：指经国务院批准，于</w:t>
      </w:r>
      <w:r w:rsidR="00681467" w:rsidRPr="00681467">
        <w:rPr>
          <w:rFonts w:ascii="仿宋_GB2312" w:eastAsia="仿宋_GB2312" w:hAnsi="楷体" w:cs="Times New Roman"/>
          <w:sz w:val="32"/>
          <w:szCs w:val="32"/>
        </w:rPr>
        <w:t>2000年开始针对在京中央单位公有住房租金标准提高发放的补贴，中央在京单位按照在编职工人数和离退休人数以及相应职级的补贴标准确定，人均月补贴90元。</w:t>
      </w:r>
    </w:p>
    <w:p w:rsidR="00F976E4" w:rsidRDefault="00F976E4" w:rsidP="00F976E4">
      <w:pPr>
        <w:widowControl/>
        <w:spacing w:line="640" w:lineRule="exact"/>
        <w:ind w:firstLineChars="200" w:firstLine="640"/>
        <w:rPr>
          <w:rFonts w:ascii="仿宋_GB2312" w:eastAsia="仿宋_GB2312" w:hAnsi="楷体" w:cs="Times New Roman"/>
          <w:color w:val="FF0000"/>
          <w:sz w:val="32"/>
          <w:szCs w:val="32"/>
        </w:rPr>
      </w:pPr>
      <w:r>
        <w:rPr>
          <w:rFonts w:ascii="仿宋_GB2312" w:eastAsia="仿宋_GB2312" w:hAnsi="楷体" w:cs="Times New Roman" w:hint="eastAsia"/>
          <w:sz w:val="32"/>
          <w:szCs w:val="32"/>
        </w:rPr>
        <w:t>（十）</w:t>
      </w:r>
      <w:r w:rsidR="00681467" w:rsidRPr="00681467">
        <w:rPr>
          <w:rFonts w:ascii="仿宋_GB2312" w:eastAsia="仿宋_GB2312" w:hAnsi="楷体" w:cs="Times New Roman" w:hint="eastAsia"/>
          <w:sz w:val="32"/>
          <w:szCs w:val="32"/>
        </w:rPr>
        <w:t>住房保障支出（类）住房改革支出（款）购房补贴（项）：指根据《国务院关于进一步深化城镇住房制度改革加快住房建设的通知》（国发〔</w:t>
      </w:r>
      <w:r w:rsidR="00681467" w:rsidRPr="00681467">
        <w:rPr>
          <w:rFonts w:ascii="仿宋_GB2312" w:eastAsia="仿宋_GB2312" w:hAnsi="楷体" w:cs="Times New Roman"/>
          <w:sz w:val="32"/>
          <w:szCs w:val="32"/>
        </w:rPr>
        <w:t>1998〕23号）的规定，从1998年下半年停止实</w:t>
      </w:r>
      <w:r w:rsidR="00681467" w:rsidRPr="00681467">
        <w:rPr>
          <w:rFonts w:ascii="仿宋_GB2312" w:eastAsia="仿宋_GB2312" w:hAnsi="楷体" w:cs="Times New Roman"/>
          <w:sz w:val="32"/>
          <w:szCs w:val="32"/>
        </w:rPr>
        <w:lastRenderedPageBreak/>
        <w:t>物分房后，房价收入比超过4倍以上地区对无房和住房未达标职工发放的住房货币化改革补贴资金。中央行政事业单位从2000年开始发放购房补贴资金，地方行政事业单位从1999年陆续开始发放购房补贴资金，企业根据本单位情况自行确定。在京中央单位按照《中共中央办公厅国务院办公厅转发建设部等单位&lt;关于完善在京中央和国家机关住房制度的若干意见&gt;的通</w:t>
      </w:r>
      <w:r w:rsidR="00681467" w:rsidRPr="00681467">
        <w:rPr>
          <w:rFonts w:ascii="仿宋_GB2312" w:eastAsia="仿宋_GB2312" w:hAnsi="楷体" w:cs="Times New Roman" w:hint="eastAsia"/>
          <w:sz w:val="32"/>
          <w:szCs w:val="32"/>
        </w:rPr>
        <w:t>知》（厅字〔</w:t>
      </w:r>
      <w:r w:rsidR="00681467" w:rsidRPr="00681467">
        <w:rPr>
          <w:rFonts w:ascii="仿宋_GB2312" w:eastAsia="仿宋_GB2312" w:hAnsi="楷体" w:cs="Times New Roman"/>
          <w:sz w:val="32"/>
          <w:szCs w:val="32"/>
        </w:rPr>
        <w:t>2005〕8号）规定的标准执行，京外中央单位按照所在地人民政府住房分配货币化改革的政策规定和标准执行。</w:t>
      </w:r>
    </w:p>
    <w:p w:rsidR="00F976E4" w:rsidRDefault="00F976E4" w:rsidP="00F976E4">
      <w:pPr>
        <w:widowControl/>
        <w:spacing w:line="640" w:lineRule="exact"/>
        <w:ind w:firstLineChars="200" w:firstLine="640"/>
        <w:rPr>
          <w:rFonts w:ascii="仿宋_GB2312" w:eastAsia="仿宋_GB2312" w:hAnsi="楷体" w:cs="Times New Roman"/>
          <w:sz w:val="32"/>
          <w:szCs w:val="32"/>
        </w:rPr>
      </w:pPr>
      <w:r>
        <w:rPr>
          <w:rFonts w:ascii="仿宋_GB2312" w:eastAsia="仿宋_GB2312" w:hAnsi="楷体" w:cs="Times New Roman" w:hint="eastAsia"/>
          <w:sz w:val="32"/>
          <w:szCs w:val="32"/>
        </w:rPr>
        <w:t>（十一）</w:t>
      </w:r>
      <w:r w:rsidR="00681467" w:rsidRPr="00681467">
        <w:rPr>
          <w:rFonts w:ascii="仿宋_GB2312" w:eastAsia="仿宋_GB2312" w:hAnsi="楷体" w:cs="Times New Roman" w:hint="eastAsia"/>
          <w:sz w:val="32"/>
          <w:szCs w:val="32"/>
        </w:rPr>
        <w:t>粮油物资储备支出（类）粮油物资事务（款）专项业务活动（项）：指围绕保障国家粮食和物资储备安全，促进粮食流通产业发展和优质粮油产品供给，研究解决粮食和物资储备领域全局性、前瞻性、关键性和基础性科学技术问题开展的专项业务活动的支出。</w:t>
      </w:r>
    </w:p>
    <w:p w:rsidR="0045340C" w:rsidRDefault="00F15E1B" w:rsidP="00F976E4">
      <w:pPr>
        <w:widowControl/>
        <w:spacing w:line="640" w:lineRule="exact"/>
        <w:ind w:firstLineChars="200" w:firstLine="640"/>
        <w:rPr>
          <w:rFonts w:ascii="仿宋_GB2312" w:eastAsia="仿宋_GB2312" w:hAnsi="华文中宋"/>
          <w:bCs/>
          <w:sz w:val="32"/>
          <w:szCs w:val="32"/>
        </w:rPr>
      </w:pPr>
      <w:r>
        <w:rPr>
          <w:rFonts w:ascii="仿宋_GB2312" w:eastAsia="仿宋_GB2312" w:hAnsi="楷体" w:cs="Times New Roman" w:hint="eastAsia"/>
          <w:sz w:val="32"/>
          <w:szCs w:val="32"/>
        </w:rPr>
        <w:t>（十二）</w:t>
      </w:r>
      <w:r w:rsidRPr="00681467">
        <w:rPr>
          <w:rFonts w:ascii="仿宋_GB2312" w:eastAsia="仿宋_GB2312" w:hAnsi="楷体" w:cs="Times New Roman" w:hint="eastAsia"/>
          <w:sz w:val="32"/>
          <w:szCs w:val="32"/>
        </w:rPr>
        <w:t>粮油物资储备支出（类）粮油物资事务（款）</w:t>
      </w:r>
      <w:r>
        <w:rPr>
          <w:rFonts w:ascii="仿宋_GB2312" w:eastAsia="仿宋_GB2312" w:hAnsi="楷体" w:cs="Times New Roman" w:hint="eastAsia"/>
          <w:sz w:val="32"/>
          <w:szCs w:val="32"/>
        </w:rPr>
        <w:t>设施建设（项）：</w:t>
      </w:r>
      <w:r w:rsidR="0045340C" w:rsidRPr="0045340C">
        <w:rPr>
          <w:rFonts w:ascii="仿宋_GB2312" w:eastAsia="仿宋_GB2312" w:hAnsi="华文中宋" w:hint="eastAsia"/>
          <w:bCs/>
          <w:sz w:val="32"/>
          <w:szCs w:val="32"/>
        </w:rPr>
        <w:t>指各类仓库基础设施建设和设备购置等支出。</w:t>
      </w:r>
    </w:p>
    <w:p w:rsidR="00C827B8" w:rsidRPr="00614B42" w:rsidRDefault="00C827B8" w:rsidP="00C827B8">
      <w:pPr>
        <w:widowControl/>
        <w:spacing w:line="640" w:lineRule="exact"/>
        <w:ind w:firstLineChars="200" w:firstLine="720"/>
        <w:rPr>
          <w:rFonts w:ascii="仿宋_GB2312" w:eastAsia="仿宋_GB2312" w:hAnsi="楷体" w:cs="Times New Roman"/>
          <w:color w:val="FF0000"/>
          <w:sz w:val="36"/>
          <w:szCs w:val="36"/>
        </w:rPr>
      </w:pPr>
      <w:r w:rsidRPr="00614B42">
        <w:rPr>
          <w:rFonts w:ascii="黑体" w:eastAsia="黑体" w:hAnsi="黑体" w:cs="Times New Roman" w:hint="eastAsia"/>
          <w:sz w:val="36"/>
          <w:szCs w:val="36"/>
        </w:rPr>
        <w:t>三、其他</w:t>
      </w:r>
    </w:p>
    <w:p w:rsidR="00C827B8" w:rsidRDefault="00C827B8" w:rsidP="00C827B8">
      <w:pPr>
        <w:widowControl/>
        <w:spacing w:line="640" w:lineRule="exact"/>
        <w:ind w:firstLineChars="200" w:firstLine="640"/>
        <w:rPr>
          <w:rFonts w:ascii="仿宋_GB2312" w:eastAsia="仿宋_GB2312" w:hAnsi="楷体" w:cs="Times New Roman"/>
          <w:sz w:val="32"/>
          <w:szCs w:val="32"/>
        </w:rPr>
      </w:pPr>
      <w:r w:rsidRPr="00C827B8">
        <w:rPr>
          <w:rFonts w:ascii="仿宋_GB2312" w:eastAsia="仿宋_GB2312" w:hAnsi="楷体" w:cs="Times New Roman" w:hint="eastAsia"/>
          <w:sz w:val="32"/>
          <w:szCs w:val="32"/>
        </w:rPr>
        <w:t>（一）上年结转：指以前年度安排、结转到本年仍按原规定用途继续使用的资金。</w:t>
      </w:r>
    </w:p>
    <w:p w:rsidR="00FB4BEA" w:rsidRDefault="00FB4BEA" w:rsidP="00FB4BEA">
      <w:pPr>
        <w:widowControl/>
        <w:spacing w:line="640" w:lineRule="exact"/>
        <w:ind w:firstLineChars="200" w:firstLine="640"/>
        <w:rPr>
          <w:rFonts w:ascii="仿宋_GB2312" w:eastAsia="仿宋_GB2312" w:hAnsi="楷体" w:cs="Times New Roman"/>
          <w:color w:val="FF0000"/>
          <w:sz w:val="32"/>
          <w:szCs w:val="32"/>
        </w:rPr>
      </w:pPr>
      <w:r>
        <w:rPr>
          <w:rFonts w:ascii="仿宋_GB2312" w:eastAsia="仿宋_GB2312" w:hAnsi="楷体" w:cs="Times New Roman" w:hint="eastAsia"/>
          <w:sz w:val="32"/>
          <w:szCs w:val="32"/>
        </w:rPr>
        <w:lastRenderedPageBreak/>
        <w:t>（二）</w:t>
      </w:r>
      <w:r w:rsidRPr="00681467">
        <w:rPr>
          <w:rFonts w:ascii="仿宋_GB2312" w:eastAsia="仿宋_GB2312" w:hAnsi="楷体" w:cs="Times New Roman" w:hint="eastAsia"/>
          <w:sz w:val="32"/>
          <w:szCs w:val="32"/>
        </w:rPr>
        <w:t>结转下年：指以前年度预算安排、因客观条件发生变化无法按原计划实施，需延迟到以后年度按原规定用途继续使用的资金。</w:t>
      </w:r>
    </w:p>
    <w:p w:rsidR="00C827B8" w:rsidRPr="00C827B8" w:rsidRDefault="00C827B8" w:rsidP="00C827B8">
      <w:pPr>
        <w:widowControl/>
        <w:spacing w:line="640" w:lineRule="exact"/>
        <w:ind w:firstLineChars="200" w:firstLine="640"/>
        <w:rPr>
          <w:rFonts w:ascii="仿宋_GB2312" w:eastAsia="仿宋_GB2312" w:hAnsi="楷体" w:cs="Times New Roman"/>
          <w:sz w:val="32"/>
          <w:szCs w:val="32"/>
        </w:rPr>
      </w:pPr>
      <w:r w:rsidRPr="00C827B8">
        <w:rPr>
          <w:rFonts w:ascii="仿宋_GB2312" w:eastAsia="仿宋_GB2312" w:hAnsi="楷体" w:cs="Times New Roman" w:hint="eastAsia"/>
          <w:sz w:val="32"/>
          <w:szCs w:val="32"/>
        </w:rPr>
        <w:t>（</w:t>
      </w:r>
      <w:r w:rsidR="00FB4BEA">
        <w:rPr>
          <w:rFonts w:ascii="仿宋_GB2312" w:eastAsia="仿宋_GB2312" w:hAnsi="楷体" w:cs="Times New Roman" w:hint="eastAsia"/>
          <w:sz w:val="32"/>
          <w:szCs w:val="32"/>
        </w:rPr>
        <w:t>三</w:t>
      </w:r>
      <w:r w:rsidRPr="00C827B8">
        <w:rPr>
          <w:rFonts w:ascii="仿宋_GB2312" w:eastAsia="仿宋_GB2312" w:hAnsi="楷体" w:cs="Times New Roman" w:hint="eastAsia"/>
          <w:sz w:val="32"/>
          <w:szCs w:val="32"/>
        </w:rPr>
        <w:t>）</w:t>
      </w:r>
      <w:r w:rsidR="00681467" w:rsidRPr="00C827B8">
        <w:rPr>
          <w:rFonts w:ascii="仿宋_GB2312" w:eastAsia="仿宋_GB2312" w:hAnsi="楷体" w:cs="Times New Roman" w:hint="eastAsia"/>
          <w:sz w:val="32"/>
          <w:szCs w:val="32"/>
        </w:rPr>
        <w:t>基本支出：指为保障机构正常运转、完成日常工作任务而发生的人员支出和公用支出。</w:t>
      </w:r>
    </w:p>
    <w:p w:rsidR="00C827B8" w:rsidRPr="00C827B8" w:rsidRDefault="00C827B8" w:rsidP="00C827B8">
      <w:pPr>
        <w:widowControl/>
        <w:spacing w:line="640" w:lineRule="exact"/>
        <w:ind w:firstLineChars="200" w:firstLine="640"/>
        <w:rPr>
          <w:rFonts w:ascii="仿宋_GB2312" w:eastAsia="仿宋_GB2312" w:hAnsi="楷体" w:cs="Times New Roman"/>
          <w:sz w:val="32"/>
          <w:szCs w:val="32"/>
        </w:rPr>
      </w:pPr>
      <w:r w:rsidRPr="00C827B8">
        <w:rPr>
          <w:rFonts w:ascii="仿宋_GB2312" w:eastAsia="仿宋_GB2312" w:hAnsi="楷体" w:cs="Times New Roman" w:hint="eastAsia"/>
          <w:sz w:val="32"/>
          <w:szCs w:val="32"/>
        </w:rPr>
        <w:t>（</w:t>
      </w:r>
      <w:r w:rsidR="00FB4BEA">
        <w:rPr>
          <w:rFonts w:ascii="仿宋_GB2312" w:eastAsia="仿宋_GB2312" w:hAnsi="楷体" w:cs="Times New Roman" w:hint="eastAsia"/>
          <w:sz w:val="32"/>
          <w:szCs w:val="32"/>
        </w:rPr>
        <w:t>四</w:t>
      </w:r>
      <w:r w:rsidRPr="00C827B8">
        <w:rPr>
          <w:rFonts w:ascii="仿宋_GB2312" w:eastAsia="仿宋_GB2312" w:hAnsi="楷体" w:cs="Times New Roman" w:hint="eastAsia"/>
          <w:sz w:val="32"/>
          <w:szCs w:val="32"/>
        </w:rPr>
        <w:t>）</w:t>
      </w:r>
      <w:r w:rsidR="00681467" w:rsidRPr="00C827B8">
        <w:rPr>
          <w:rFonts w:ascii="仿宋_GB2312" w:eastAsia="仿宋_GB2312" w:hAnsi="楷体" w:cs="Times New Roman" w:hint="eastAsia"/>
          <w:sz w:val="32"/>
          <w:szCs w:val="32"/>
        </w:rPr>
        <w:t>项目支出：指在基本支出之外为完成特定行政任务或事业发展目标所发生的支出。</w:t>
      </w:r>
    </w:p>
    <w:p w:rsidR="00B46DC0" w:rsidRPr="00C827B8" w:rsidRDefault="00C827B8" w:rsidP="00B46DC0">
      <w:pPr>
        <w:widowControl/>
        <w:spacing w:line="640" w:lineRule="exact"/>
        <w:ind w:firstLineChars="200" w:firstLine="640"/>
        <w:rPr>
          <w:rFonts w:ascii="仿宋_GB2312" w:eastAsia="仿宋_GB2312" w:hAnsi="楷体" w:cs="Times New Roman"/>
          <w:color w:val="FF0000"/>
          <w:sz w:val="32"/>
          <w:szCs w:val="32"/>
        </w:rPr>
      </w:pPr>
      <w:r>
        <w:rPr>
          <w:rFonts w:ascii="仿宋_GB2312" w:eastAsia="仿宋_GB2312" w:hAnsi="楷体" w:cs="Times New Roman" w:hint="eastAsia"/>
          <w:sz w:val="32"/>
          <w:szCs w:val="32"/>
        </w:rPr>
        <w:t>（</w:t>
      </w:r>
      <w:r w:rsidR="00FB4BEA">
        <w:rPr>
          <w:rFonts w:ascii="仿宋_GB2312" w:eastAsia="仿宋_GB2312" w:hAnsi="楷体" w:cs="Times New Roman" w:hint="eastAsia"/>
          <w:sz w:val="32"/>
          <w:szCs w:val="32"/>
        </w:rPr>
        <w:t>五</w:t>
      </w:r>
      <w:r>
        <w:rPr>
          <w:rFonts w:ascii="仿宋_GB2312" w:eastAsia="仿宋_GB2312" w:hAnsi="楷体" w:cs="Times New Roman" w:hint="eastAsia"/>
          <w:sz w:val="32"/>
          <w:szCs w:val="32"/>
        </w:rPr>
        <w:t>）</w:t>
      </w:r>
      <w:r w:rsidR="00681467" w:rsidRPr="00681467">
        <w:rPr>
          <w:rFonts w:ascii="仿宋_GB2312" w:eastAsia="仿宋_GB2312" w:hAnsi="楷体" w:cs="Times New Roman" w:hint="eastAsia"/>
          <w:sz w:val="32"/>
          <w:szCs w:val="32"/>
        </w:rPr>
        <w:t>“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按规定开支的各类公务接</w:t>
      </w:r>
      <w:r w:rsidR="00B46DC0" w:rsidRPr="00681467">
        <w:rPr>
          <w:rFonts w:ascii="仿宋_GB2312" w:eastAsia="仿宋_GB2312" w:hAnsi="楷体" w:cs="Times New Roman" w:hint="eastAsia"/>
          <w:sz w:val="32"/>
          <w:szCs w:val="32"/>
        </w:rPr>
        <w:t>待（含外宾接待）支出。</w:t>
      </w:r>
    </w:p>
    <w:p w:rsidR="00B46DC0" w:rsidRPr="00B46DC0" w:rsidRDefault="00B46DC0" w:rsidP="00C827B8">
      <w:pPr>
        <w:widowControl/>
        <w:spacing w:line="640" w:lineRule="exact"/>
        <w:ind w:firstLineChars="200" w:firstLine="640"/>
        <w:rPr>
          <w:rFonts w:ascii="仿宋_GB2312" w:eastAsia="仿宋_GB2312" w:hAnsi="楷体" w:cs="Times New Roman"/>
          <w:sz w:val="32"/>
          <w:szCs w:val="32"/>
        </w:rPr>
      </w:pPr>
    </w:p>
    <w:p w:rsidR="00B46DC0" w:rsidRDefault="00B46DC0">
      <w:pPr>
        <w:widowControl/>
        <w:jc w:val="left"/>
        <w:rPr>
          <w:rFonts w:ascii="仿宋_GB2312" w:eastAsia="仿宋_GB2312" w:hAnsi="楷体" w:cs="Times New Roman"/>
          <w:sz w:val="32"/>
          <w:szCs w:val="32"/>
        </w:rPr>
      </w:pPr>
      <w:r>
        <w:rPr>
          <w:rFonts w:ascii="仿宋_GB2312" w:eastAsia="仿宋_GB2312" w:hAnsi="楷体" w:cs="Times New Roman"/>
          <w:sz w:val="32"/>
          <w:szCs w:val="32"/>
        </w:rPr>
        <w:br w:type="page"/>
      </w:r>
    </w:p>
    <w:p w:rsidR="00D731B6" w:rsidRDefault="00D23AAA" w:rsidP="00B46DC0">
      <w:pPr>
        <w:spacing w:line="640" w:lineRule="exact"/>
        <w:jc w:val="center"/>
        <w:rPr>
          <w:rFonts w:ascii="华文中宋" w:eastAsia="华文中宋" w:hAnsi="华文中宋"/>
          <w:b/>
          <w:sz w:val="36"/>
          <w:szCs w:val="36"/>
        </w:rPr>
      </w:pPr>
      <w:r w:rsidRPr="00D23AAA">
        <w:rPr>
          <w:rFonts w:ascii="华文中宋" w:eastAsia="华文中宋" w:hAnsi="华文中宋"/>
          <w:b/>
          <w:noProof/>
          <w:sz w:val="36"/>
          <w:szCs w:val="36"/>
        </w:rPr>
        <w:lastRenderedPageBreak/>
        <mc:AlternateContent>
          <mc:Choice Requires="wpg">
            <w:drawing>
              <wp:anchor distT="0" distB="0" distL="114300" distR="114300" simplePos="0" relativeHeight="251687936" behindDoc="1" locked="0" layoutInCell="1" allowOverlap="1" wp14:anchorId="1989F9B6" wp14:editId="5D3D7543">
                <wp:simplePos x="0" y="0"/>
                <wp:positionH relativeFrom="page">
                  <wp:posOffset>4475040</wp:posOffset>
                </wp:positionH>
                <wp:positionV relativeFrom="page">
                  <wp:posOffset>17683</wp:posOffset>
                </wp:positionV>
                <wp:extent cx="3066415" cy="11053445"/>
                <wp:effectExtent l="0" t="635" r="2540" b="4445"/>
                <wp:wrapNone/>
                <wp:docPr id="84" name="组合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6415" cy="11053445"/>
                          <a:chOff x="0" y="0"/>
                          <a:chExt cx="4911" cy="15840"/>
                        </a:xfrm>
                      </wpg:grpSpPr>
                      <wpg:grpSp>
                        <wpg:cNvPr id="85" name="组合 4"/>
                        <wpg:cNvGrpSpPr>
                          <a:grpSpLocks/>
                        </wpg:cNvGrpSpPr>
                        <wpg:grpSpPr bwMode="auto">
                          <a:xfrm>
                            <a:off x="15" y="0"/>
                            <a:ext cx="4896" cy="15840"/>
                            <a:chOff x="0" y="0"/>
                            <a:chExt cx="4700" cy="15840"/>
                          </a:xfrm>
                        </wpg:grpSpPr>
                        <wps:wsp>
                          <wps:cNvPr id="86" name="矩形 5"/>
                          <wps:cNvSpPr>
                            <a:spLocks noChangeArrowheads="1"/>
                          </wps:cNvSpPr>
                          <wps:spPr bwMode="auto">
                            <a:xfrm>
                              <a:off x="195" y="0"/>
                              <a:ext cx="4505" cy="15840"/>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矩形 6" descr="Light vertical"/>
                          <wps:cNvSpPr>
                            <a:spLocks noChangeArrowheads="1"/>
                          </wps:cNvSpPr>
                          <wps:spPr bwMode="auto">
                            <a:xfrm>
                              <a:off x="0" y="8"/>
                              <a:ext cx="195" cy="15825"/>
                            </a:xfrm>
                            <a:prstGeom prst="rect">
                              <a:avLst/>
                            </a:prstGeom>
                            <a:blipFill dpi="0" rotWithShape="0">
                              <a:blip r:embed="rId7"/>
                              <a:srcRect/>
                              <a:tile tx="0" ty="0" sx="100000" sy="100000" flip="none" algn="tl"/>
                            </a:blip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88" name="矩形 7"/>
                        <wps:cNvSpPr>
                          <a:spLocks noChangeArrowheads="1"/>
                        </wps:cNvSpPr>
                        <wps:spPr bwMode="auto">
                          <a:xfrm>
                            <a:off x="15" y="0"/>
                            <a:ext cx="4896" cy="3958"/>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5010" w:rsidRDefault="00E15010" w:rsidP="00D23AAA">
                              <w:pPr>
                                <w:pStyle w:val="aa"/>
                                <w:rPr>
                                  <w:rFonts w:ascii="Cambria" w:hAnsi="Cambria"/>
                                  <w:b/>
                                  <w:bCs/>
                                  <w:color w:val="FFFFFF"/>
                                  <w:sz w:val="96"/>
                                  <w:szCs w:val="96"/>
                                </w:rPr>
                              </w:pPr>
                            </w:p>
                            <w:p w:rsidR="00E15010" w:rsidRDefault="00E15010" w:rsidP="00D23AAA">
                              <w:pPr>
                                <w:pStyle w:val="aa"/>
                                <w:rPr>
                                  <w:rFonts w:ascii="Cambria" w:hAnsi="Cambria"/>
                                  <w:b/>
                                  <w:bCs/>
                                  <w:color w:val="FFFFFF"/>
                                  <w:sz w:val="96"/>
                                  <w:szCs w:val="96"/>
                                </w:rPr>
                              </w:pPr>
                            </w:p>
                            <w:p w:rsidR="00E15010" w:rsidRDefault="00E15010" w:rsidP="00D23AAA">
                              <w:pPr>
                                <w:pStyle w:val="aa"/>
                                <w:rPr>
                                  <w:rFonts w:ascii="Cambria" w:hAnsi="Cambria"/>
                                  <w:b/>
                                  <w:bCs/>
                                  <w:color w:val="FFFFFF"/>
                                  <w:sz w:val="96"/>
                                  <w:szCs w:val="96"/>
                                </w:rPr>
                              </w:pPr>
                            </w:p>
                            <w:p w:rsidR="00E15010" w:rsidRDefault="00E15010" w:rsidP="00D23AAA">
                              <w:pPr>
                                <w:pStyle w:val="aa"/>
                                <w:rPr>
                                  <w:rFonts w:ascii="Cambria" w:hAnsi="Cambria"/>
                                  <w:b/>
                                  <w:bCs/>
                                  <w:color w:val="FFFFFF"/>
                                  <w:sz w:val="96"/>
                                  <w:szCs w:val="96"/>
                                </w:rPr>
                              </w:pPr>
                            </w:p>
                            <w:p w:rsidR="00E15010" w:rsidRDefault="00E15010" w:rsidP="00D23AAA">
                              <w:pPr>
                                <w:pStyle w:val="aa"/>
                                <w:rPr>
                                  <w:rFonts w:ascii="Cambria" w:hAnsi="Cambria"/>
                                  <w:b/>
                                  <w:bCs/>
                                  <w:color w:val="FFFFFF"/>
                                  <w:sz w:val="96"/>
                                  <w:szCs w:val="96"/>
                                </w:rPr>
                              </w:pPr>
                            </w:p>
                            <w:p w:rsidR="00E15010" w:rsidRDefault="00E15010" w:rsidP="00D23AAA">
                              <w:pPr>
                                <w:pStyle w:val="aa"/>
                                <w:rPr>
                                  <w:rFonts w:ascii="Cambria" w:hAnsi="Cambria"/>
                                  <w:b/>
                                  <w:bCs/>
                                  <w:color w:val="FFFFFF"/>
                                  <w:sz w:val="96"/>
                                  <w:szCs w:val="96"/>
                                </w:rPr>
                              </w:pPr>
                            </w:p>
                            <w:p w:rsidR="00E15010" w:rsidRDefault="00E15010" w:rsidP="00D23AAA">
                              <w:pPr>
                                <w:pStyle w:val="aa"/>
                                <w:rPr>
                                  <w:rFonts w:ascii="Cambria" w:hAnsi="Cambria"/>
                                  <w:b/>
                                  <w:bCs/>
                                  <w:color w:val="FFFFFF"/>
                                  <w:sz w:val="96"/>
                                  <w:szCs w:val="96"/>
                                </w:rPr>
                              </w:pPr>
                            </w:p>
                          </w:txbxContent>
                        </wps:txbx>
                        <wps:bodyPr rot="0" vert="horz" wrap="square" lIns="365760" tIns="182880" rIns="182880" bIns="182880" anchor="b" anchorCtr="0" upright="1">
                          <a:noAutofit/>
                        </wps:bodyPr>
                      </wps:wsp>
                      <wps:wsp>
                        <wps:cNvPr id="89" name="矩形 8"/>
                        <wps:cNvSpPr>
                          <a:spLocks noChangeArrowheads="1"/>
                        </wps:cNvSpPr>
                        <wps:spPr bwMode="auto">
                          <a:xfrm>
                            <a:off x="0" y="10658"/>
                            <a:ext cx="4889" cy="4462"/>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15010" w:rsidRDefault="00E15010" w:rsidP="00D23AAA">
                              <w:pPr>
                                <w:pStyle w:val="aa"/>
                                <w:spacing w:line="360" w:lineRule="auto"/>
                                <w:rPr>
                                  <w:color w:val="FFFFFF"/>
                                </w:rPr>
                              </w:pPr>
                            </w:p>
                            <w:p w:rsidR="00E15010" w:rsidRDefault="00E15010" w:rsidP="00D23AAA">
                              <w:pPr>
                                <w:pStyle w:val="aa"/>
                                <w:spacing w:line="360" w:lineRule="auto"/>
                                <w:rPr>
                                  <w:color w:val="FFFFFF"/>
                                </w:rPr>
                              </w:pPr>
                            </w:p>
                            <w:p w:rsidR="00E15010" w:rsidRDefault="00E15010" w:rsidP="00D23AAA">
                              <w:pPr>
                                <w:pStyle w:val="aa"/>
                                <w:spacing w:line="360" w:lineRule="auto"/>
                                <w:rPr>
                                  <w:color w:val="FFFFFF"/>
                                </w:rPr>
                              </w:pPr>
                              <w:r>
                                <w:rPr>
                                  <w:color w:val="FFFFFF"/>
                                </w:rPr>
                                <w:t xml:space="preserve">     </w:t>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89F9B6" id="组合 84" o:spid="_x0000_s1059" style="position:absolute;left:0;text-align:left;margin-left:352.35pt;margin-top:1.4pt;width:241.45pt;height:870.35pt;z-index:-251628544;mso-position-horizontal-relative:page;mso-position-vertical-relative:page" coordsize="4911,158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">
                <v:group id="组合 4" o:spid="_x0000_s1060" style="position:absolute;left:15;width:4896;height:1584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rect id="_x0000_s1061" style="position:absolute;left:19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" fillcolor="#9cf" stroked="f"/>
                  <v:rect id="矩形 6" o:spid="_x0000_s1062" alt="Light vertical" style="position:absolute;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" stroked="f">
                    <v:fill r:id="rId8" o:title="Light vertical" recolor="t" type="tile"/>
                    <v:shadow color="#d8d8d8" offset="3pt,3pt"/>
                  </v:rect>
                </v:group>
                <v:rect id="矩形 7" o:spid="_x0000_s1063" style="position:absolute;left:15;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" filled="f" stroked="f">
                  <v:fill opacity="52428f"/>
                  <v:textbox inset="28.8pt,14.4pt,14.4pt,14.4pt">
                    <w:txbxContent>
                      <w:p w:rsidR="00E15010" w:rsidRDefault="00E15010" w:rsidP="00D23AAA">
                        <w:pPr>
                          <w:pStyle w:val="aa"/>
                          <w:rPr>
                            <w:rFonts w:ascii="Cambria" w:hAnsi="Cambria"/>
                            <w:b/>
                            <w:bCs/>
                            <w:color w:val="FFFFFF"/>
                            <w:sz w:val="96"/>
                            <w:szCs w:val="96"/>
                          </w:rPr>
                        </w:pPr>
                      </w:p>
                      <w:p w:rsidR="00E15010" w:rsidRDefault="00E15010" w:rsidP="00D23AAA">
                        <w:pPr>
                          <w:pStyle w:val="aa"/>
                          <w:rPr>
                            <w:rFonts w:ascii="Cambria" w:hAnsi="Cambria"/>
                            <w:b/>
                            <w:bCs/>
                            <w:color w:val="FFFFFF"/>
                            <w:sz w:val="96"/>
                            <w:szCs w:val="96"/>
                          </w:rPr>
                        </w:pPr>
                      </w:p>
                      <w:p w:rsidR="00E15010" w:rsidRDefault="00E15010" w:rsidP="00D23AAA">
                        <w:pPr>
                          <w:pStyle w:val="aa"/>
                          <w:rPr>
                            <w:rFonts w:ascii="Cambria" w:hAnsi="Cambria"/>
                            <w:b/>
                            <w:bCs/>
                            <w:color w:val="FFFFFF"/>
                            <w:sz w:val="96"/>
                            <w:szCs w:val="96"/>
                          </w:rPr>
                        </w:pPr>
                      </w:p>
                      <w:p w:rsidR="00E15010" w:rsidRDefault="00E15010" w:rsidP="00D23AAA">
                        <w:pPr>
                          <w:pStyle w:val="aa"/>
                          <w:rPr>
                            <w:rFonts w:ascii="Cambria" w:hAnsi="Cambria"/>
                            <w:b/>
                            <w:bCs/>
                            <w:color w:val="FFFFFF"/>
                            <w:sz w:val="96"/>
                            <w:szCs w:val="96"/>
                          </w:rPr>
                        </w:pPr>
                      </w:p>
                      <w:p w:rsidR="00E15010" w:rsidRDefault="00E15010" w:rsidP="00D23AAA">
                        <w:pPr>
                          <w:pStyle w:val="aa"/>
                          <w:rPr>
                            <w:rFonts w:ascii="Cambria" w:hAnsi="Cambria"/>
                            <w:b/>
                            <w:bCs/>
                            <w:color w:val="FFFFFF"/>
                            <w:sz w:val="96"/>
                            <w:szCs w:val="96"/>
                          </w:rPr>
                        </w:pPr>
                      </w:p>
                      <w:p w:rsidR="00E15010" w:rsidRDefault="00E15010" w:rsidP="00D23AAA">
                        <w:pPr>
                          <w:pStyle w:val="aa"/>
                          <w:rPr>
                            <w:rFonts w:ascii="Cambria" w:hAnsi="Cambria"/>
                            <w:b/>
                            <w:bCs/>
                            <w:color w:val="FFFFFF"/>
                            <w:sz w:val="96"/>
                            <w:szCs w:val="96"/>
                          </w:rPr>
                        </w:pPr>
                      </w:p>
                      <w:p w:rsidR="00E15010" w:rsidRDefault="00E15010" w:rsidP="00D23AAA">
                        <w:pPr>
                          <w:pStyle w:val="aa"/>
                          <w:rPr>
                            <w:rFonts w:ascii="Cambria" w:hAnsi="Cambria"/>
                            <w:b/>
                            <w:bCs/>
                            <w:color w:val="FFFFFF"/>
                            <w:sz w:val="96"/>
                            <w:szCs w:val="96"/>
                          </w:rPr>
                        </w:pPr>
                      </w:p>
                    </w:txbxContent>
                  </v:textbox>
                </v:rect>
                <v:rect id="矩形 8" o:spid="_x0000_s1064" style="position:absolute;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" filled="f" stroked="f">
                  <v:fill opacity="52428f"/>
                  <v:textbox inset="28.8pt,14.4pt,14.4pt,14.4pt">
                    <w:txbxContent>
                      <w:p w:rsidR="00E15010" w:rsidRDefault="00E15010" w:rsidP="00D23AAA">
                        <w:pPr>
                          <w:pStyle w:val="aa"/>
                          <w:spacing w:line="360" w:lineRule="auto"/>
                          <w:rPr>
                            <w:color w:val="FFFFFF"/>
                          </w:rPr>
                        </w:pPr>
                      </w:p>
                      <w:p w:rsidR="00E15010" w:rsidRDefault="00E15010" w:rsidP="00D23AAA">
                        <w:pPr>
                          <w:pStyle w:val="aa"/>
                          <w:spacing w:line="360" w:lineRule="auto"/>
                          <w:rPr>
                            <w:color w:val="FFFFFF"/>
                          </w:rPr>
                        </w:pPr>
                      </w:p>
                      <w:p w:rsidR="00E15010" w:rsidRDefault="00E15010" w:rsidP="00D23AAA">
                        <w:pPr>
                          <w:pStyle w:val="aa"/>
                          <w:spacing w:line="360" w:lineRule="auto"/>
                          <w:rPr>
                            <w:color w:val="FFFFFF"/>
                          </w:rPr>
                        </w:pPr>
                        <w:r>
                          <w:rPr>
                            <w:color w:val="FFFFFF"/>
                          </w:rPr>
                          <w:t xml:space="preserve">     </w:t>
                        </w:r>
                      </w:p>
                    </w:txbxContent>
                  </v:textbox>
                </v:rect>
                <w10:wrap anchorx="page" anchory="page"/>
              </v:group>
            </w:pict>
          </mc:Fallback>
        </mc:AlternateContent>
      </w:r>
    </w:p>
    <w:p w:rsidR="00D731B6" w:rsidRDefault="00D731B6" w:rsidP="00B46DC0">
      <w:pPr>
        <w:spacing w:line="640" w:lineRule="exact"/>
        <w:jc w:val="center"/>
        <w:rPr>
          <w:rFonts w:ascii="华文中宋" w:eastAsia="华文中宋" w:hAnsi="华文中宋"/>
          <w:b/>
          <w:sz w:val="36"/>
          <w:szCs w:val="36"/>
        </w:rPr>
      </w:pPr>
    </w:p>
    <w:p w:rsidR="00D731B6" w:rsidRDefault="00D731B6" w:rsidP="00B46DC0">
      <w:pPr>
        <w:spacing w:line="640" w:lineRule="exact"/>
        <w:jc w:val="center"/>
        <w:rPr>
          <w:rFonts w:ascii="华文中宋" w:eastAsia="华文中宋" w:hAnsi="华文中宋"/>
          <w:b/>
          <w:sz w:val="36"/>
          <w:szCs w:val="36"/>
        </w:rPr>
      </w:pPr>
    </w:p>
    <w:p w:rsidR="00D731B6" w:rsidRDefault="00D731B6" w:rsidP="00B46DC0">
      <w:pPr>
        <w:spacing w:line="640" w:lineRule="exact"/>
        <w:jc w:val="center"/>
        <w:rPr>
          <w:rFonts w:ascii="华文中宋" w:eastAsia="华文中宋" w:hAnsi="华文中宋"/>
          <w:b/>
          <w:sz w:val="36"/>
          <w:szCs w:val="36"/>
        </w:rPr>
      </w:pPr>
    </w:p>
    <w:p w:rsidR="00D731B6" w:rsidRDefault="00D731B6" w:rsidP="00B46DC0">
      <w:pPr>
        <w:spacing w:line="640" w:lineRule="exact"/>
        <w:jc w:val="center"/>
        <w:rPr>
          <w:rFonts w:ascii="华文中宋" w:eastAsia="华文中宋" w:hAnsi="华文中宋"/>
          <w:b/>
          <w:sz w:val="36"/>
          <w:szCs w:val="36"/>
        </w:rPr>
      </w:pPr>
    </w:p>
    <w:p w:rsidR="00D731B6" w:rsidRDefault="00D731B6" w:rsidP="00B46DC0">
      <w:pPr>
        <w:spacing w:line="640" w:lineRule="exact"/>
        <w:jc w:val="center"/>
        <w:rPr>
          <w:rFonts w:ascii="华文中宋" w:eastAsia="华文中宋" w:hAnsi="华文中宋"/>
          <w:b/>
          <w:sz w:val="36"/>
          <w:szCs w:val="36"/>
        </w:rPr>
      </w:pPr>
    </w:p>
    <w:p w:rsidR="00D731B6" w:rsidRDefault="00D731B6" w:rsidP="00B46DC0">
      <w:pPr>
        <w:spacing w:line="640" w:lineRule="exact"/>
        <w:jc w:val="center"/>
        <w:rPr>
          <w:rFonts w:ascii="华文中宋" w:eastAsia="华文中宋" w:hAnsi="华文中宋"/>
          <w:b/>
          <w:sz w:val="36"/>
          <w:szCs w:val="36"/>
        </w:rPr>
      </w:pPr>
    </w:p>
    <w:p w:rsidR="00317BA8" w:rsidRDefault="00D23AAA">
      <w:pPr>
        <w:widowControl/>
        <w:jc w:val="left"/>
        <w:rPr>
          <w:rFonts w:ascii="仿宋_GB2312" w:eastAsia="仿宋_GB2312" w:hAnsi="楷体" w:cs="Times New Roman"/>
          <w:sz w:val="32"/>
          <w:szCs w:val="32"/>
        </w:rPr>
      </w:pPr>
      <w:r>
        <w:rPr>
          <w:rFonts w:ascii="华文中宋" w:eastAsia="华文中宋" w:hAnsi="华文中宋"/>
          <w:b/>
          <w:noProof/>
          <w:sz w:val="36"/>
          <w:szCs w:val="36"/>
        </w:rPr>
        <mc:AlternateContent>
          <mc:Choice Requires="wps">
            <w:drawing>
              <wp:anchor distT="0" distB="0" distL="114300" distR="114300" simplePos="0" relativeHeight="251689984" behindDoc="0" locked="0" layoutInCell="1" allowOverlap="1" wp14:anchorId="5391B29C" wp14:editId="177DFC31">
                <wp:simplePos x="0" y="0"/>
                <wp:positionH relativeFrom="page">
                  <wp:posOffset>22616</wp:posOffset>
                </wp:positionH>
                <wp:positionV relativeFrom="paragraph">
                  <wp:posOffset>1047408</wp:posOffset>
                </wp:positionV>
                <wp:extent cx="7533238" cy="1830070"/>
                <wp:effectExtent l="0" t="0" r="10795" b="17780"/>
                <wp:wrapNone/>
                <wp:docPr id="90" name="矩形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3238" cy="1830070"/>
                        </a:xfrm>
                        <a:prstGeom prst="rect">
                          <a:avLst/>
                        </a:prstGeom>
                        <a:solidFill>
                          <a:srgbClr val="C0C0C0"/>
                        </a:solidFill>
                        <a:ln w="9525">
                          <a:solidFill>
                            <a:srgbClr val="000000"/>
                          </a:solidFill>
                          <a:miter lim="800000"/>
                          <a:headEnd/>
                          <a:tailEnd/>
                        </a:ln>
                      </wps:spPr>
                      <wps:txbx>
                        <w:txbxContent>
                          <w:p w:rsidR="00E15010" w:rsidRPr="00D23AAA" w:rsidRDefault="00E15010" w:rsidP="00D23AAA">
                            <w:pPr>
                              <w:jc w:val="left"/>
                              <w:rPr>
                                <w:rFonts w:ascii="黑体" w:eastAsia="黑体" w:hAnsi="黑体"/>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pPr>
                            <w:r w:rsidRPr="00563A80">
                              <w:rPr>
                                <w:rFonts w:ascii="黑体" w:eastAsia="黑体" w:hAnsi="黑体" w:hint="eastAsia"/>
                                <w:outline/>
                                <w:color w:val="FFFFFF" w:themeColor="background1"/>
                                <w:sz w:val="8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D23AAA">
                              <w:rPr>
                                <w:rFonts w:ascii="黑体" w:eastAsia="黑体" w:hAnsi="黑体" w:hint="eastAsia"/>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第</w:t>
                            </w:r>
                            <w:r>
                              <w:rPr>
                                <w:rFonts w:ascii="黑体" w:eastAsia="黑体" w:hAnsi="黑体" w:hint="eastAsia"/>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五</w:t>
                            </w:r>
                            <w:r w:rsidRPr="00D23AAA">
                              <w:rPr>
                                <w:rFonts w:ascii="黑体" w:eastAsia="黑体" w:hAnsi="黑体" w:hint="eastAsia"/>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部分</w:t>
                            </w:r>
                          </w:p>
                          <w:p w:rsidR="00E15010" w:rsidRPr="00D23AAA" w:rsidRDefault="00E15010" w:rsidP="00D23AAA">
                            <w:pPr>
                              <w:ind w:left="1566" w:hangingChars="300" w:hanging="1566"/>
                              <w:jc w:val="left"/>
                              <w:rPr>
                                <w:rFonts w:ascii="黑体" w:eastAsia="黑体" w:hAnsi="黑体"/>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pPr>
                            <w:r w:rsidRPr="00D23AAA">
                              <w:rPr>
                                <w:rFonts w:ascii="黑体" w:eastAsia="黑体" w:hAnsi="黑体" w:hint="eastAsia"/>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 xml:space="preserve">      国家粮食和物资储备局科学研究院 </w:t>
                            </w:r>
                            <w:r w:rsidRPr="00D23AAA">
                              <w:rPr>
                                <w:rFonts w:ascii="黑体" w:eastAsia="黑体" w:hAnsi="黑体"/>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 xml:space="preserve">      </w:t>
                            </w:r>
                            <w:r>
                              <w:rPr>
                                <w:rFonts w:ascii="黑体" w:eastAsia="黑体" w:hAnsi="黑体"/>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2023</w:t>
                            </w:r>
                            <w:r>
                              <w:rPr>
                                <w:rFonts w:ascii="黑体" w:eastAsia="黑体" w:hAnsi="黑体" w:hint="eastAsia"/>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年部门预算-附件</w:t>
                            </w:r>
                          </w:p>
                          <w:p w:rsidR="00E15010" w:rsidRPr="00563A80" w:rsidRDefault="00E15010" w:rsidP="00D23AAA">
                            <w:pPr>
                              <w:jc w:val="left"/>
                              <w:rPr>
                                <w:rFonts w:ascii="黑体" w:eastAsia="黑体" w:hAnsi="黑体"/>
                                <w:outline/>
                                <w:color w:val="FFFFFF" w:themeColor="background1"/>
                                <w:sz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txbxContent>
                      </wps:txbx>
                      <wps:bodyPr rot="0" vert="horz" wrap="square" lIns="9143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03A66" id="矩形 90" o:spid="_x0000_s1065" style="position:absolute;margin-left:1.8pt;margin-top:82.45pt;width:593.15pt;height:144.1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" fillcolor="silver">
                <v:textbox inset="2.53997mm,1.27mm,2.53997mm,1.27mm">
                  <w:txbxContent>
                    <w:p w:rsidR="00E15010" w:rsidRPr="00D23AAA" w:rsidRDefault="00E15010" w:rsidP="00D23AAA">
                      <w:pPr>
                        <w:jc w:val="left"/>
                        <w:rPr>
                          <w:rFonts w:ascii="黑体" w:eastAsia="黑体" w:hAnsi="黑体"/>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pPr>
                      <w:r w:rsidRPr="00563A80">
                        <w:rPr>
                          <w:rFonts w:ascii="黑体" w:eastAsia="黑体" w:hAnsi="黑体" w:hint="eastAsia"/>
                          <w:outline/>
                          <w:color w:val="FFFFFF" w:themeColor="background1"/>
                          <w:sz w:val="8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D23AAA">
                        <w:rPr>
                          <w:rFonts w:ascii="黑体" w:eastAsia="黑体" w:hAnsi="黑体" w:hint="eastAsia"/>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第</w:t>
                      </w:r>
                      <w:r>
                        <w:rPr>
                          <w:rFonts w:ascii="黑体" w:eastAsia="黑体" w:hAnsi="黑体" w:hint="eastAsia"/>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五</w:t>
                      </w:r>
                      <w:r w:rsidRPr="00D23AAA">
                        <w:rPr>
                          <w:rFonts w:ascii="黑体" w:eastAsia="黑体" w:hAnsi="黑体" w:hint="eastAsia"/>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部分</w:t>
                      </w:r>
                    </w:p>
                    <w:p w:rsidR="00E15010" w:rsidRPr="00D23AAA" w:rsidRDefault="00E15010" w:rsidP="00D23AAA">
                      <w:pPr>
                        <w:ind w:left="1566" w:hangingChars="300" w:hanging="1566"/>
                        <w:jc w:val="left"/>
                        <w:rPr>
                          <w:rFonts w:ascii="黑体" w:eastAsia="黑体" w:hAnsi="黑体"/>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pPr>
                      <w:r w:rsidRPr="00D23AAA">
                        <w:rPr>
                          <w:rFonts w:ascii="黑体" w:eastAsia="黑体" w:hAnsi="黑体" w:hint="eastAsia"/>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 xml:space="preserve">      </w:t>
                      </w:r>
                      <w:r w:rsidRPr="00D23AAA">
                        <w:rPr>
                          <w:rFonts w:ascii="黑体" w:eastAsia="黑体" w:hAnsi="黑体" w:hint="eastAsia"/>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 xml:space="preserve">国家粮食和物资储备局科学研究院 </w:t>
                      </w:r>
                      <w:r w:rsidRPr="00D23AAA">
                        <w:rPr>
                          <w:rFonts w:ascii="黑体" w:eastAsia="黑体" w:hAnsi="黑体"/>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 xml:space="preserve">      </w:t>
                      </w:r>
                      <w:r>
                        <w:rPr>
                          <w:rFonts w:ascii="黑体" w:eastAsia="黑体" w:hAnsi="黑体"/>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2023</w:t>
                      </w:r>
                      <w:r>
                        <w:rPr>
                          <w:rFonts w:ascii="黑体" w:eastAsia="黑体" w:hAnsi="黑体" w:hint="eastAsia"/>
                          <w:b/>
                          <w:outline/>
                          <w:color w:val="000000" w:themeColor="text1"/>
                          <w:sz w:val="52"/>
                          <w:szCs w:val="52"/>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年部门预算-附件</w:t>
                      </w:r>
                    </w:p>
                    <w:p w:rsidR="00E15010" w:rsidRPr="00563A80" w:rsidRDefault="00E15010" w:rsidP="00D23AAA">
                      <w:pPr>
                        <w:jc w:val="left"/>
                        <w:rPr>
                          <w:rFonts w:ascii="黑体" w:eastAsia="黑体" w:hAnsi="黑体"/>
                          <w:outline/>
                          <w:color w:val="FFFFFF" w:themeColor="background1"/>
                          <w:sz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txbxContent>
                </v:textbox>
                <w10:wrap anchorx="page"/>
              </v:rect>
            </w:pict>
          </mc:Fallback>
        </mc:AlternateContent>
      </w:r>
      <w:r w:rsidR="00B46DC0">
        <w:rPr>
          <w:rFonts w:ascii="仿宋_GB2312" w:eastAsia="仿宋_GB2312" w:hAnsi="楷体" w:cs="Times New Roman"/>
          <w:sz w:val="32"/>
          <w:szCs w:val="32"/>
        </w:rPr>
        <w:br w:type="page"/>
      </w:r>
      <w:r w:rsidR="00141E79" w:rsidRPr="000E7DD6">
        <w:rPr>
          <w:rFonts w:ascii="黑体" w:eastAsia="黑体" w:hAnsi="黑体" w:cs="Times New Roman"/>
          <w:noProof/>
          <w:sz w:val="84"/>
          <w:szCs w:val="2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astRenderedPageBreak/>
        <mc:AlternateContent>
          <mc:Choice Requires="wps">
            <w:drawing>
              <wp:anchor distT="0" distB="0" distL="114300" distR="114300" simplePos="0" relativeHeight="251692032" behindDoc="1" locked="0" layoutInCell="1" allowOverlap="1" wp14:anchorId="57409E65" wp14:editId="6509642D">
                <wp:simplePos x="0" y="0"/>
                <wp:positionH relativeFrom="column">
                  <wp:posOffset>-789061</wp:posOffset>
                </wp:positionH>
                <wp:positionV relativeFrom="paragraph">
                  <wp:posOffset>-980245</wp:posOffset>
                </wp:positionV>
                <wp:extent cx="5742305" cy="952500"/>
                <wp:effectExtent l="0" t="76200" r="86995" b="19050"/>
                <wp:wrapNone/>
                <wp:docPr id="92" name="矩形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2305" cy="952500"/>
                        </a:xfrm>
                        <a:prstGeom prst="rect">
                          <a:avLst/>
                        </a:prstGeom>
                        <a:solidFill>
                          <a:srgbClr val="99CCFF"/>
                        </a:solidFill>
                        <a:ln w="9525">
                          <a:solidFill>
                            <a:srgbClr val="FFFFFF"/>
                          </a:solidFill>
                          <a:miter lim="800000"/>
                          <a:headEnd/>
                          <a:tailEnd/>
                        </a:ln>
                        <a:effectLst>
                          <a:outerShdw dist="107763" dir="18900000" algn="ctr" rotWithShape="0">
                            <a:srgbClr val="808080">
                              <a:alpha val="50000"/>
                            </a:srgbClr>
                          </a:outerShdw>
                        </a:effectLst>
                      </wps:spPr>
                      <wps:txbx>
                        <w:txbxContent>
                          <w:p w:rsidR="00E15010" w:rsidRPr="00141E79" w:rsidRDefault="00E15010" w:rsidP="00141E79">
                            <w:pPr>
                              <w:jc w:val="left"/>
                              <w:rPr>
                                <w:b/>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pPr>
                            <w:r w:rsidRPr="00141E79">
                              <w:rPr>
                                <w:rFonts w:hint="eastAsia"/>
                                <w:b/>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国家粮食和物资储备局科学研究院202</w:t>
                            </w:r>
                            <w:r>
                              <w:rPr>
                                <w:b/>
                                <w:outline/>
                                <w:color w:val="000000" w:themeColor="text1"/>
                                <w:sz w:val="36"/>
                                <w:szCs w:val="36"/>
                                <w:lang w:val="en"/>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3</w:t>
                            </w:r>
                            <w:r w:rsidRPr="00141E79">
                              <w:rPr>
                                <w:rFonts w:hint="eastAsia"/>
                                <w:b/>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年部门预算</w:t>
                            </w:r>
                            <w:r w:rsidRPr="00141E79">
                              <w:rPr>
                                <w:rFonts w:ascii="Segoe UI Symbol" w:hAnsi="Segoe UI Symbol" w:cs="Segoe UI Symbol"/>
                                <w:b/>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w:t>
                            </w:r>
                          </w:p>
                          <w:p w:rsidR="00E15010" w:rsidRPr="0046499A" w:rsidRDefault="00E15010" w:rsidP="00141E79">
                            <w:pPr>
                              <w:rPr>
                                <w:b/>
                                <w:outline/>
                                <w:color w:val="4472C4"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141E79">
                              <w:rPr>
                                <w:rFonts w:hint="eastAsia"/>
                                <w:b/>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附件</w:t>
                            </w:r>
                          </w:p>
                        </w:txbxContent>
                      </wps:txbx>
                      <wps:bodyPr rot="0" vert="horz" wrap="square" lIns="9215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09E65" id="矩形 92" o:spid="_x0000_s1066" style="position:absolute;margin-left:-62.15pt;margin-top:-77.2pt;width:452.15pt;height: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" fillcolor="#9cf" strokecolor="white">
                <v:shadow on="t" opacity=".5" offset="6pt,-6pt"/>
                <v:textbox inset="2.55997mm,1.27mm,2.53997mm,1.27mm">
                  <w:txbxContent>
                    <w:p w:rsidR="00E15010" w:rsidRPr="00141E79" w:rsidRDefault="00E15010" w:rsidP="00141E79">
                      <w:pPr>
                        <w:jc w:val="left"/>
                        <w:rPr>
                          <w:b/>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pPr>
                      <w:r w:rsidRPr="00141E79">
                        <w:rPr>
                          <w:rFonts w:hint="eastAsia"/>
                          <w:b/>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国家粮食和物资储备局科学研究院202</w:t>
                      </w:r>
                      <w:r>
                        <w:rPr>
                          <w:b/>
                          <w:outline/>
                          <w:color w:val="000000" w:themeColor="text1"/>
                          <w:sz w:val="36"/>
                          <w:szCs w:val="36"/>
                          <w:lang w:val="en"/>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3</w:t>
                      </w:r>
                      <w:r w:rsidRPr="00141E79">
                        <w:rPr>
                          <w:rFonts w:hint="eastAsia"/>
                          <w:b/>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年部门预算</w:t>
                      </w:r>
                      <w:r w:rsidRPr="00141E79">
                        <w:rPr>
                          <w:rFonts w:ascii="Segoe UI Symbol" w:hAnsi="Segoe UI Symbol" w:cs="Segoe UI Symbol"/>
                          <w:b/>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w:t>
                      </w:r>
                    </w:p>
                    <w:p w:rsidR="00E15010" w:rsidRPr="0046499A" w:rsidRDefault="00E15010" w:rsidP="00141E79">
                      <w:pPr>
                        <w:rPr>
                          <w:b/>
                          <w:outline/>
                          <w:color w:val="4472C4" w:themeColor="accent5"/>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141E79">
                        <w:rPr>
                          <w:rFonts w:hint="eastAsia"/>
                          <w:b/>
                          <w:outline/>
                          <w:color w:val="000000" w:themeColor="text1"/>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tx1">
                                <w14:lumMod w14:val="50000"/>
                                <w14:lumOff w14:val="50000"/>
                              </w14:schemeClr>
                            </w14:solidFill>
                            <w14:prstDash w14:val="solid"/>
                            <w14:round/>
                          </w14:textOutline>
                          <w14:textFill>
                            <w14:solidFill>
                              <w14:srgbClr w14:val="FFFFFF"/>
                            </w14:solidFill>
                          </w14:textFill>
                        </w:rPr>
                        <w:t>附件</w:t>
                      </w:r>
                    </w:p>
                  </w:txbxContent>
                </v:textbox>
              </v:rect>
            </w:pict>
          </mc:Fallback>
        </mc:AlternateContent>
      </w:r>
      <w:r w:rsidR="009C0C36" w:rsidRPr="009C0C36">
        <w:t xml:space="preserve"> </w:t>
      </w:r>
      <w:r w:rsidR="005C3AD9" w:rsidRPr="005C3AD9">
        <w:rPr>
          <w:noProof/>
        </w:rPr>
        <w:drawing>
          <wp:inline distT="0" distB="0" distL="0" distR="0">
            <wp:extent cx="5615940" cy="6416606"/>
            <wp:effectExtent l="0" t="0" r="381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15940" cy="6416606"/>
                    </a:xfrm>
                    <a:prstGeom prst="rect">
                      <a:avLst/>
                    </a:prstGeom>
                    <a:noFill/>
                    <a:ln>
                      <a:noFill/>
                    </a:ln>
                  </pic:spPr>
                </pic:pic>
              </a:graphicData>
            </a:graphic>
          </wp:inline>
        </w:drawing>
      </w:r>
    </w:p>
    <w:p w:rsidR="00317BA8" w:rsidRDefault="00317BA8">
      <w:pPr>
        <w:widowControl/>
        <w:jc w:val="left"/>
        <w:rPr>
          <w:rFonts w:ascii="仿宋_GB2312" w:eastAsia="仿宋_GB2312" w:hAnsi="楷体" w:cs="Times New Roman"/>
          <w:sz w:val="32"/>
          <w:szCs w:val="32"/>
        </w:rPr>
      </w:pPr>
      <w:r>
        <w:rPr>
          <w:rFonts w:ascii="仿宋_GB2312" w:eastAsia="仿宋_GB2312" w:hAnsi="楷体" w:cs="Times New Roman"/>
          <w:sz w:val="32"/>
          <w:szCs w:val="32"/>
        </w:rPr>
        <w:br w:type="page"/>
      </w:r>
    </w:p>
    <w:p w:rsidR="00317BA8" w:rsidRDefault="00AD7481">
      <w:pPr>
        <w:widowControl/>
        <w:jc w:val="left"/>
        <w:rPr>
          <w:rFonts w:ascii="仿宋_GB2312" w:eastAsia="仿宋_GB2312" w:hAnsi="楷体" w:cs="Times New Roman"/>
          <w:sz w:val="32"/>
          <w:szCs w:val="32"/>
        </w:rPr>
      </w:pPr>
      <w:r w:rsidRPr="00AD7481">
        <w:rPr>
          <w:noProof/>
        </w:rPr>
        <w:lastRenderedPageBreak/>
        <w:drawing>
          <wp:inline distT="0" distB="0" distL="0" distR="0">
            <wp:extent cx="5524500" cy="7823200"/>
            <wp:effectExtent l="0" t="0" r="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24500" cy="7823200"/>
                    </a:xfrm>
                    <a:prstGeom prst="rect">
                      <a:avLst/>
                    </a:prstGeom>
                    <a:noFill/>
                    <a:ln>
                      <a:noFill/>
                    </a:ln>
                  </pic:spPr>
                </pic:pic>
              </a:graphicData>
            </a:graphic>
          </wp:inline>
        </w:drawing>
      </w:r>
      <w:r w:rsidRPr="00AD7481">
        <w:t xml:space="preserve"> </w:t>
      </w:r>
    </w:p>
    <w:p w:rsidR="00317BA8" w:rsidRDefault="00317BA8">
      <w:pPr>
        <w:widowControl/>
        <w:jc w:val="left"/>
        <w:rPr>
          <w:rFonts w:ascii="仿宋_GB2312" w:eastAsia="仿宋_GB2312" w:hAnsi="楷体" w:cs="Times New Roman"/>
          <w:sz w:val="32"/>
          <w:szCs w:val="32"/>
        </w:rPr>
      </w:pPr>
      <w:r>
        <w:rPr>
          <w:rFonts w:ascii="仿宋_GB2312" w:eastAsia="仿宋_GB2312" w:hAnsi="楷体" w:cs="Times New Roman"/>
          <w:sz w:val="32"/>
          <w:szCs w:val="32"/>
        </w:rPr>
        <w:br w:type="page"/>
      </w:r>
    </w:p>
    <w:p w:rsidR="00B46DC0" w:rsidRDefault="005C3AD9">
      <w:pPr>
        <w:widowControl/>
        <w:jc w:val="left"/>
        <w:rPr>
          <w:rFonts w:ascii="仿宋_GB2312" w:eastAsia="仿宋_GB2312" w:hAnsi="楷体" w:cs="Times New Roman"/>
          <w:sz w:val="32"/>
          <w:szCs w:val="32"/>
        </w:rPr>
      </w:pPr>
      <w:r w:rsidRPr="005C3AD9">
        <w:rPr>
          <w:noProof/>
        </w:rPr>
        <w:lastRenderedPageBreak/>
        <w:drawing>
          <wp:inline distT="0" distB="0" distL="0" distR="0">
            <wp:extent cx="5615940" cy="6185428"/>
            <wp:effectExtent l="0" t="0" r="381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5940" cy="6185428"/>
                    </a:xfrm>
                    <a:prstGeom prst="rect">
                      <a:avLst/>
                    </a:prstGeom>
                    <a:noFill/>
                    <a:ln>
                      <a:noFill/>
                    </a:ln>
                  </pic:spPr>
                </pic:pic>
              </a:graphicData>
            </a:graphic>
          </wp:inline>
        </w:drawing>
      </w:r>
    </w:p>
    <w:p w:rsidR="005C3AD9" w:rsidRDefault="005C3AD9">
      <w:pPr>
        <w:widowControl/>
        <w:jc w:val="left"/>
        <w:rPr>
          <w:rFonts w:ascii="仿宋_GB2312" w:eastAsia="仿宋_GB2312" w:hAnsi="楷体" w:cs="Times New Roman"/>
          <w:sz w:val="32"/>
          <w:szCs w:val="32"/>
        </w:rPr>
      </w:pPr>
    </w:p>
    <w:p w:rsidR="005C3AD9" w:rsidRDefault="005C3AD9">
      <w:pPr>
        <w:widowControl/>
        <w:jc w:val="left"/>
        <w:rPr>
          <w:rFonts w:ascii="仿宋_GB2312" w:eastAsia="仿宋_GB2312" w:hAnsi="楷体" w:cs="Times New Roman"/>
          <w:sz w:val="32"/>
          <w:szCs w:val="32"/>
        </w:rPr>
      </w:pPr>
    </w:p>
    <w:p w:rsidR="005C3AD9" w:rsidRDefault="005C3AD9">
      <w:pPr>
        <w:widowControl/>
        <w:jc w:val="left"/>
        <w:rPr>
          <w:rFonts w:ascii="仿宋_GB2312" w:eastAsia="仿宋_GB2312" w:hAnsi="楷体" w:cs="Times New Roman"/>
          <w:sz w:val="32"/>
          <w:szCs w:val="32"/>
        </w:rPr>
      </w:pPr>
    </w:p>
    <w:p w:rsidR="005C3AD9" w:rsidRDefault="005C3AD9">
      <w:pPr>
        <w:widowControl/>
        <w:jc w:val="left"/>
        <w:rPr>
          <w:rFonts w:ascii="仿宋_GB2312" w:eastAsia="仿宋_GB2312" w:hAnsi="楷体" w:cs="Times New Roman"/>
          <w:sz w:val="32"/>
          <w:szCs w:val="32"/>
        </w:rPr>
      </w:pPr>
    </w:p>
    <w:p w:rsidR="005C3AD9" w:rsidRDefault="005C3AD9">
      <w:pPr>
        <w:widowControl/>
        <w:jc w:val="left"/>
        <w:rPr>
          <w:rFonts w:ascii="仿宋_GB2312" w:eastAsia="仿宋_GB2312" w:hAnsi="楷体" w:cs="Times New Roman"/>
          <w:sz w:val="32"/>
          <w:szCs w:val="32"/>
        </w:rPr>
      </w:pPr>
    </w:p>
    <w:p w:rsidR="005C3AD9" w:rsidRDefault="005C3AD9">
      <w:pPr>
        <w:widowControl/>
        <w:jc w:val="left"/>
        <w:rPr>
          <w:rFonts w:ascii="仿宋_GB2312" w:eastAsia="仿宋_GB2312" w:hAnsi="楷体" w:cs="Times New Roman"/>
          <w:sz w:val="32"/>
          <w:szCs w:val="32"/>
        </w:rPr>
      </w:pPr>
    </w:p>
    <w:p w:rsidR="005C3AD9" w:rsidRDefault="005C3AD9">
      <w:pPr>
        <w:widowControl/>
        <w:jc w:val="left"/>
        <w:rPr>
          <w:rFonts w:ascii="仿宋_GB2312" w:eastAsia="仿宋_GB2312" w:hAnsi="楷体" w:cs="Times New Roman"/>
          <w:sz w:val="32"/>
          <w:szCs w:val="32"/>
        </w:rPr>
      </w:pPr>
    </w:p>
    <w:p w:rsidR="005C3AD9" w:rsidRDefault="005C3AD9">
      <w:pPr>
        <w:widowControl/>
        <w:jc w:val="left"/>
        <w:rPr>
          <w:rFonts w:ascii="仿宋_GB2312" w:eastAsia="仿宋_GB2312" w:hAnsi="楷体" w:cs="Times New Roman"/>
          <w:sz w:val="32"/>
          <w:szCs w:val="32"/>
        </w:rPr>
      </w:pPr>
    </w:p>
    <w:p w:rsidR="005C3AD9" w:rsidRDefault="005C3AD9">
      <w:pPr>
        <w:widowControl/>
        <w:jc w:val="left"/>
        <w:rPr>
          <w:rFonts w:ascii="仿宋_GB2312" w:eastAsia="仿宋_GB2312" w:hAnsi="楷体" w:cs="Times New Roman"/>
          <w:sz w:val="32"/>
          <w:szCs w:val="32"/>
        </w:rPr>
      </w:pPr>
      <w:r w:rsidRPr="005C3AD9">
        <w:rPr>
          <w:rFonts w:hint="eastAsia"/>
          <w:noProof/>
        </w:rPr>
        <w:lastRenderedPageBreak/>
        <w:drawing>
          <wp:inline distT="0" distB="0" distL="0" distR="0">
            <wp:extent cx="5615940" cy="7138333"/>
            <wp:effectExtent l="0" t="0" r="3810" b="5715"/>
            <wp:docPr id="350" name="图片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15940" cy="7138333"/>
                    </a:xfrm>
                    <a:prstGeom prst="rect">
                      <a:avLst/>
                    </a:prstGeom>
                    <a:noFill/>
                    <a:ln>
                      <a:noFill/>
                    </a:ln>
                  </pic:spPr>
                </pic:pic>
              </a:graphicData>
            </a:graphic>
          </wp:inline>
        </w:drawing>
      </w:r>
    </w:p>
    <w:p w:rsidR="005C3AD9" w:rsidRDefault="005C3AD9">
      <w:pPr>
        <w:widowControl/>
        <w:jc w:val="left"/>
        <w:rPr>
          <w:rFonts w:ascii="仿宋_GB2312" w:eastAsia="仿宋_GB2312" w:hAnsi="楷体" w:cs="Times New Roman"/>
          <w:sz w:val="32"/>
          <w:szCs w:val="32"/>
        </w:rPr>
      </w:pPr>
    </w:p>
    <w:p w:rsidR="005C3AD9" w:rsidRDefault="005C3AD9">
      <w:pPr>
        <w:widowControl/>
        <w:jc w:val="left"/>
        <w:rPr>
          <w:rFonts w:ascii="仿宋_GB2312" w:eastAsia="仿宋_GB2312" w:hAnsi="楷体" w:cs="Times New Roman"/>
          <w:sz w:val="32"/>
          <w:szCs w:val="32"/>
        </w:rPr>
      </w:pPr>
    </w:p>
    <w:p w:rsidR="005C3AD9" w:rsidRDefault="005C3AD9">
      <w:pPr>
        <w:widowControl/>
        <w:jc w:val="left"/>
        <w:rPr>
          <w:rFonts w:ascii="仿宋_GB2312" w:eastAsia="仿宋_GB2312" w:hAnsi="楷体" w:cs="Times New Roman"/>
          <w:sz w:val="32"/>
          <w:szCs w:val="32"/>
        </w:rPr>
      </w:pPr>
    </w:p>
    <w:p w:rsidR="005C3AD9" w:rsidRDefault="005C3AD9">
      <w:pPr>
        <w:widowControl/>
        <w:jc w:val="left"/>
        <w:rPr>
          <w:rFonts w:ascii="仿宋_GB2312" w:eastAsia="仿宋_GB2312" w:hAnsi="楷体" w:cs="Times New Roman"/>
          <w:sz w:val="32"/>
          <w:szCs w:val="32"/>
        </w:rPr>
      </w:pPr>
    </w:p>
    <w:p w:rsidR="005C3AD9" w:rsidRDefault="005C3AD9">
      <w:pPr>
        <w:widowControl/>
        <w:jc w:val="left"/>
        <w:rPr>
          <w:rFonts w:ascii="仿宋_GB2312" w:eastAsia="仿宋_GB2312" w:hAnsi="楷体" w:cs="Times New Roman"/>
          <w:sz w:val="32"/>
          <w:szCs w:val="32"/>
        </w:rPr>
      </w:pPr>
      <w:r w:rsidRPr="005C3AD9">
        <w:rPr>
          <w:rFonts w:hint="eastAsia"/>
          <w:noProof/>
        </w:rPr>
        <w:lastRenderedPageBreak/>
        <w:drawing>
          <wp:inline distT="0" distB="0" distL="0" distR="0">
            <wp:extent cx="5615940" cy="7127056"/>
            <wp:effectExtent l="0" t="0" r="3810" b="0"/>
            <wp:docPr id="351" name="图片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15940" cy="7127056"/>
                    </a:xfrm>
                    <a:prstGeom prst="rect">
                      <a:avLst/>
                    </a:prstGeom>
                    <a:noFill/>
                    <a:ln>
                      <a:noFill/>
                    </a:ln>
                  </pic:spPr>
                </pic:pic>
              </a:graphicData>
            </a:graphic>
          </wp:inline>
        </w:drawing>
      </w:r>
    </w:p>
    <w:p w:rsidR="005C3AD9" w:rsidRDefault="005C3AD9">
      <w:pPr>
        <w:widowControl/>
        <w:jc w:val="left"/>
        <w:rPr>
          <w:rFonts w:ascii="仿宋_GB2312" w:eastAsia="仿宋_GB2312" w:hAnsi="楷体" w:cs="Times New Roman"/>
          <w:sz w:val="32"/>
          <w:szCs w:val="32"/>
        </w:rPr>
      </w:pPr>
    </w:p>
    <w:p w:rsidR="005C3AD9" w:rsidRDefault="005C3AD9">
      <w:pPr>
        <w:widowControl/>
        <w:jc w:val="left"/>
        <w:rPr>
          <w:rFonts w:ascii="仿宋_GB2312" w:eastAsia="仿宋_GB2312" w:hAnsi="楷体" w:cs="Times New Roman"/>
          <w:sz w:val="32"/>
          <w:szCs w:val="32"/>
        </w:rPr>
      </w:pPr>
    </w:p>
    <w:p w:rsidR="005C3AD9" w:rsidRDefault="005C3AD9">
      <w:pPr>
        <w:widowControl/>
        <w:jc w:val="left"/>
        <w:rPr>
          <w:rFonts w:ascii="仿宋_GB2312" w:eastAsia="仿宋_GB2312" w:hAnsi="楷体" w:cs="Times New Roman"/>
          <w:sz w:val="32"/>
          <w:szCs w:val="32"/>
        </w:rPr>
      </w:pPr>
    </w:p>
    <w:p w:rsidR="005C3AD9" w:rsidRDefault="005C3AD9">
      <w:pPr>
        <w:widowControl/>
        <w:jc w:val="left"/>
        <w:rPr>
          <w:rFonts w:ascii="仿宋_GB2312" w:eastAsia="仿宋_GB2312" w:hAnsi="楷体" w:cs="Times New Roman"/>
          <w:sz w:val="32"/>
          <w:szCs w:val="32"/>
        </w:rPr>
      </w:pPr>
    </w:p>
    <w:p w:rsidR="005C3AD9" w:rsidRDefault="005C3AD9">
      <w:pPr>
        <w:widowControl/>
        <w:jc w:val="left"/>
        <w:rPr>
          <w:rFonts w:ascii="仿宋_GB2312" w:eastAsia="仿宋_GB2312" w:hAnsi="楷体" w:cs="Times New Roman"/>
          <w:sz w:val="32"/>
          <w:szCs w:val="32"/>
        </w:rPr>
      </w:pPr>
      <w:r w:rsidRPr="005C3AD9">
        <w:rPr>
          <w:rFonts w:hint="eastAsia"/>
          <w:noProof/>
        </w:rPr>
        <w:lastRenderedPageBreak/>
        <w:drawing>
          <wp:inline distT="0" distB="0" distL="0" distR="0">
            <wp:extent cx="5615940" cy="6647784"/>
            <wp:effectExtent l="0" t="0" r="3810" b="1270"/>
            <wp:docPr id="352" name="图片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15940" cy="6647784"/>
                    </a:xfrm>
                    <a:prstGeom prst="rect">
                      <a:avLst/>
                    </a:prstGeom>
                    <a:noFill/>
                    <a:ln>
                      <a:noFill/>
                    </a:ln>
                  </pic:spPr>
                </pic:pic>
              </a:graphicData>
            </a:graphic>
          </wp:inline>
        </w:drawing>
      </w:r>
    </w:p>
    <w:sectPr w:rsidR="005C3AD9" w:rsidSect="009F356D">
      <w:pgSz w:w="11906" w:h="16838"/>
      <w:pgMar w:top="2098" w:right="1531" w:bottom="1531" w:left="1531" w:header="851" w:footer="992" w:gutter="0"/>
      <w:pgNumType w:fmt="numberInDash"/>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A77" w:rsidRDefault="00945A77" w:rsidP="004505AF">
      <w:r>
        <w:separator/>
      </w:r>
    </w:p>
  </w:endnote>
  <w:endnote w:type="continuationSeparator" w:id="0">
    <w:p w:rsidR="00945A77" w:rsidRDefault="00945A77" w:rsidP="00450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Times New Roman”“">
    <w:altName w:val="宋体"/>
    <w:charset w:val="86"/>
    <w:family w:val="roman"/>
    <w:pitch w:val="default"/>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010" w:rsidRPr="009F356D" w:rsidRDefault="00E15010">
    <w:pPr>
      <w:pStyle w:val="a5"/>
      <w:jc w:val="right"/>
      <w:rPr>
        <w:rFonts w:ascii="仿宋_GB2312" w:eastAsia="仿宋_GB2312"/>
        <w:sz w:val="32"/>
        <w:szCs w:val="32"/>
      </w:rPr>
    </w:pPr>
  </w:p>
  <w:p w:rsidR="00E15010" w:rsidRDefault="00E15010">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8367508"/>
      <w:docPartObj>
        <w:docPartGallery w:val="Page Numbers (Bottom of Page)"/>
        <w:docPartUnique/>
      </w:docPartObj>
    </w:sdtPr>
    <w:sdtEndPr>
      <w:rPr>
        <w:rFonts w:ascii="仿宋_GB2312" w:eastAsia="仿宋_GB2312" w:hint="eastAsia"/>
        <w:sz w:val="32"/>
        <w:szCs w:val="32"/>
      </w:rPr>
    </w:sdtEndPr>
    <w:sdtContent>
      <w:p w:rsidR="00E15010" w:rsidRPr="009F356D" w:rsidRDefault="00E15010">
        <w:pPr>
          <w:pStyle w:val="a5"/>
          <w:jc w:val="right"/>
          <w:rPr>
            <w:rFonts w:ascii="仿宋_GB2312" w:eastAsia="仿宋_GB2312"/>
            <w:sz w:val="32"/>
            <w:szCs w:val="32"/>
          </w:rPr>
        </w:pPr>
        <w:r w:rsidRPr="009F356D">
          <w:rPr>
            <w:rFonts w:ascii="仿宋_GB2312" w:eastAsia="仿宋_GB2312" w:hint="eastAsia"/>
            <w:sz w:val="32"/>
            <w:szCs w:val="32"/>
          </w:rPr>
          <w:fldChar w:fldCharType="begin"/>
        </w:r>
        <w:r w:rsidRPr="009F356D">
          <w:rPr>
            <w:rFonts w:ascii="仿宋_GB2312" w:eastAsia="仿宋_GB2312" w:hint="eastAsia"/>
            <w:sz w:val="32"/>
            <w:szCs w:val="32"/>
          </w:rPr>
          <w:instrText>PAGE   \* MERGEFORMAT</w:instrText>
        </w:r>
        <w:r w:rsidRPr="009F356D">
          <w:rPr>
            <w:rFonts w:ascii="仿宋_GB2312" w:eastAsia="仿宋_GB2312" w:hint="eastAsia"/>
            <w:sz w:val="32"/>
            <w:szCs w:val="32"/>
          </w:rPr>
          <w:fldChar w:fldCharType="separate"/>
        </w:r>
        <w:r w:rsidR="00346C50" w:rsidRPr="00346C50">
          <w:rPr>
            <w:rFonts w:ascii="仿宋_GB2312" w:eastAsia="仿宋_GB2312"/>
            <w:noProof/>
            <w:sz w:val="32"/>
            <w:szCs w:val="32"/>
            <w:lang w:val="zh-CN"/>
          </w:rPr>
          <w:t>-</w:t>
        </w:r>
        <w:r w:rsidR="00346C50">
          <w:rPr>
            <w:rFonts w:ascii="仿宋_GB2312" w:eastAsia="仿宋_GB2312"/>
            <w:noProof/>
            <w:sz w:val="32"/>
            <w:szCs w:val="32"/>
          </w:rPr>
          <w:t xml:space="preserve"> 18 -</w:t>
        </w:r>
        <w:r w:rsidRPr="009F356D">
          <w:rPr>
            <w:rFonts w:ascii="仿宋_GB2312" w:eastAsia="仿宋_GB2312" w:hint="eastAsia"/>
            <w:sz w:val="32"/>
            <w:szCs w:val="32"/>
          </w:rPr>
          <w:fldChar w:fldCharType="end"/>
        </w:r>
      </w:p>
    </w:sdtContent>
  </w:sdt>
  <w:p w:rsidR="00E15010" w:rsidRDefault="00E1501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A77" w:rsidRDefault="00945A77" w:rsidP="004505AF">
      <w:r>
        <w:separator/>
      </w:r>
    </w:p>
  </w:footnote>
  <w:footnote w:type="continuationSeparator" w:id="0">
    <w:p w:rsidR="00945A77" w:rsidRDefault="00945A77" w:rsidP="004505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22C"/>
    <w:rsid w:val="00010976"/>
    <w:rsid w:val="0006331C"/>
    <w:rsid w:val="000863BB"/>
    <w:rsid w:val="000952E6"/>
    <w:rsid w:val="000B1145"/>
    <w:rsid w:val="000C3B9B"/>
    <w:rsid w:val="000D3338"/>
    <w:rsid w:val="000D3572"/>
    <w:rsid w:val="000D532C"/>
    <w:rsid w:val="000E768C"/>
    <w:rsid w:val="000E7DD6"/>
    <w:rsid w:val="00105A6C"/>
    <w:rsid w:val="00132580"/>
    <w:rsid w:val="00133992"/>
    <w:rsid w:val="00141E79"/>
    <w:rsid w:val="001503A3"/>
    <w:rsid w:val="00162430"/>
    <w:rsid w:val="00165B69"/>
    <w:rsid w:val="00172884"/>
    <w:rsid w:val="00172F7D"/>
    <w:rsid w:val="00173D78"/>
    <w:rsid w:val="00190CDB"/>
    <w:rsid w:val="001923B1"/>
    <w:rsid w:val="00196A95"/>
    <w:rsid w:val="001E1104"/>
    <w:rsid w:val="00215FFC"/>
    <w:rsid w:val="00257884"/>
    <w:rsid w:val="0026235F"/>
    <w:rsid w:val="00283099"/>
    <w:rsid w:val="00285E2F"/>
    <w:rsid w:val="002B0655"/>
    <w:rsid w:val="002D0C66"/>
    <w:rsid w:val="002D6618"/>
    <w:rsid w:val="002E2FCC"/>
    <w:rsid w:val="002E3822"/>
    <w:rsid w:val="002F39E6"/>
    <w:rsid w:val="00317BA8"/>
    <w:rsid w:val="00333040"/>
    <w:rsid w:val="00346C50"/>
    <w:rsid w:val="00364E9A"/>
    <w:rsid w:val="00375ED3"/>
    <w:rsid w:val="00397C84"/>
    <w:rsid w:val="003A4F39"/>
    <w:rsid w:val="003A6A9C"/>
    <w:rsid w:val="00436602"/>
    <w:rsid w:val="004505AF"/>
    <w:rsid w:val="0045340C"/>
    <w:rsid w:val="00461EA0"/>
    <w:rsid w:val="0046499A"/>
    <w:rsid w:val="00486495"/>
    <w:rsid w:val="004A110B"/>
    <w:rsid w:val="004A6CBF"/>
    <w:rsid w:val="004B2AEE"/>
    <w:rsid w:val="004D2693"/>
    <w:rsid w:val="004E632A"/>
    <w:rsid w:val="0052739A"/>
    <w:rsid w:val="00534B37"/>
    <w:rsid w:val="0054018E"/>
    <w:rsid w:val="00543932"/>
    <w:rsid w:val="00551C4F"/>
    <w:rsid w:val="00553478"/>
    <w:rsid w:val="00563A80"/>
    <w:rsid w:val="005767D7"/>
    <w:rsid w:val="00596BB5"/>
    <w:rsid w:val="005B09C9"/>
    <w:rsid w:val="005C3AD9"/>
    <w:rsid w:val="005D7645"/>
    <w:rsid w:val="005E2B50"/>
    <w:rsid w:val="00603DD6"/>
    <w:rsid w:val="00614B42"/>
    <w:rsid w:val="00657D5D"/>
    <w:rsid w:val="00680428"/>
    <w:rsid w:val="006805F9"/>
    <w:rsid w:val="00681467"/>
    <w:rsid w:val="00686287"/>
    <w:rsid w:val="00694D58"/>
    <w:rsid w:val="0069763D"/>
    <w:rsid w:val="006D5083"/>
    <w:rsid w:val="006E50B8"/>
    <w:rsid w:val="006F1787"/>
    <w:rsid w:val="006F68C2"/>
    <w:rsid w:val="00724770"/>
    <w:rsid w:val="0073761B"/>
    <w:rsid w:val="00737745"/>
    <w:rsid w:val="007842AC"/>
    <w:rsid w:val="00784DC1"/>
    <w:rsid w:val="007A2B1C"/>
    <w:rsid w:val="007A2CDA"/>
    <w:rsid w:val="007B791F"/>
    <w:rsid w:val="007C7DC1"/>
    <w:rsid w:val="007D1D0A"/>
    <w:rsid w:val="007D4F93"/>
    <w:rsid w:val="007E5B65"/>
    <w:rsid w:val="008003F0"/>
    <w:rsid w:val="008035FE"/>
    <w:rsid w:val="00803CFF"/>
    <w:rsid w:val="00807FA2"/>
    <w:rsid w:val="00816481"/>
    <w:rsid w:val="00817F29"/>
    <w:rsid w:val="0083614C"/>
    <w:rsid w:val="0086060B"/>
    <w:rsid w:val="00874207"/>
    <w:rsid w:val="00881855"/>
    <w:rsid w:val="008A1554"/>
    <w:rsid w:val="008A72B8"/>
    <w:rsid w:val="008C2C8E"/>
    <w:rsid w:val="008D0979"/>
    <w:rsid w:val="008D1795"/>
    <w:rsid w:val="008E2088"/>
    <w:rsid w:val="00903537"/>
    <w:rsid w:val="00942214"/>
    <w:rsid w:val="00945A77"/>
    <w:rsid w:val="009468E4"/>
    <w:rsid w:val="00961017"/>
    <w:rsid w:val="0096654F"/>
    <w:rsid w:val="00967367"/>
    <w:rsid w:val="00967D66"/>
    <w:rsid w:val="009701C1"/>
    <w:rsid w:val="0098360C"/>
    <w:rsid w:val="009C0C36"/>
    <w:rsid w:val="009C1CCE"/>
    <w:rsid w:val="009D2842"/>
    <w:rsid w:val="009D2A06"/>
    <w:rsid w:val="009E27E1"/>
    <w:rsid w:val="009E694A"/>
    <w:rsid w:val="009F356D"/>
    <w:rsid w:val="009F3FA0"/>
    <w:rsid w:val="009F4E9A"/>
    <w:rsid w:val="00A16644"/>
    <w:rsid w:val="00A60106"/>
    <w:rsid w:val="00A73E51"/>
    <w:rsid w:val="00AB2C07"/>
    <w:rsid w:val="00AB703C"/>
    <w:rsid w:val="00AC75FD"/>
    <w:rsid w:val="00AD5BAB"/>
    <w:rsid w:val="00AD7481"/>
    <w:rsid w:val="00B0035D"/>
    <w:rsid w:val="00B0449C"/>
    <w:rsid w:val="00B2222C"/>
    <w:rsid w:val="00B275DB"/>
    <w:rsid w:val="00B350CB"/>
    <w:rsid w:val="00B436C0"/>
    <w:rsid w:val="00B46DC0"/>
    <w:rsid w:val="00B50476"/>
    <w:rsid w:val="00B540A6"/>
    <w:rsid w:val="00B64CDD"/>
    <w:rsid w:val="00BD08F6"/>
    <w:rsid w:val="00C0196A"/>
    <w:rsid w:val="00C153A2"/>
    <w:rsid w:val="00C21C5B"/>
    <w:rsid w:val="00C227AF"/>
    <w:rsid w:val="00C80422"/>
    <w:rsid w:val="00C827B8"/>
    <w:rsid w:val="00CB2A3B"/>
    <w:rsid w:val="00CB501A"/>
    <w:rsid w:val="00CD6BE7"/>
    <w:rsid w:val="00D23AAA"/>
    <w:rsid w:val="00D4531C"/>
    <w:rsid w:val="00D53167"/>
    <w:rsid w:val="00D602F4"/>
    <w:rsid w:val="00D6272F"/>
    <w:rsid w:val="00D731B6"/>
    <w:rsid w:val="00D7367F"/>
    <w:rsid w:val="00DB3A22"/>
    <w:rsid w:val="00DC12B8"/>
    <w:rsid w:val="00DE3311"/>
    <w:rsid w:val="00DF5D26"/>
    <w:rsid w:val="00DF632E"/>
    <w:rsid w:val="00E0278B"/>
    <w:rsid w:val="00E15010"/>
    <w:rsid w:val="00E25D8E"/>
    <w:rsid w:val="00E33746"/>
    <w:rsid w:val="00E85F0E"/>
    <w:rsid w:val="00EC0C77"/>
    <w:rsid w:val="00ED32E6"/>
    <w:rsid w:val="00ED533F"/>
    <w:rsid w:val="00ED5521"/>
    <w:rsid w:val="00F150A5"/>
    <w:rsid w:val="00F15E1B"/>
    <w:rsid w:val="00F40FED"/>
    <w:rsid w:val="00F533E9"/>
    <w:rsid w:val="00F611D9"/>
    <w:rsid w:val="00F611E9"/>
    <w:rsid w:val="00F7128C"/>
    <w:rsid w:val="00F94810"/>
    <w:rsid w:val="00F976E4"/>
    <w:rsid w:val="00FB4BEA"/>
    <w:rsid w:val="00FC7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4D203"/>
  <w15:chartTrackingRefBased/>
  <w15:docId w15:val="{5C64F0AA-C888-4D3A-B2FB-60CE0EAC5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3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05A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505AF"/>
    <w:rPr>
      <w:sz w:val="18"/>
      <w:szCs w:val="18"/>
    </w:rPr>
  </w:style>
  <w:style w:type="paragraph" w:styleId="a5">
    <w:name w:val="footer"/>
    <w:basedOn w:val="a"/>
    <w:link w:val="a6"/>
    <w:uiPriority w:val="99"/>
    <w:unhideWhenUsed/>
    <w:rsid w:val="004505AF"/>
    <w:pPr>
      <w:tabs>
        <w:tab w:val="center" w:pos="4153"/>
        <w:tab w:val="right" w:pos="8306"/>
      </w:tabs>
      <w:snapToGrid w:val="0"/>
      <w:jc w:val="left"/>
    </w:pPr>
    <w:rPr>
      <w:sz w:val="18"/>
      <w:szCs w:val="18"/>
    </w:rPr>
  </w:style>
  <w:style w:type="character" w:customStyle="1" w:styleId="a6">
    <w:name w:val="页脚 字符"/>
    <w:basedOn w:val="a0"/>
    <w:link w:val="a5"/>
    <w:uiPriority w:val="99"/>
    <w:rsid w:val="004505AF"/>
    <w:rPr>
      <w:sz w:val="18"/>
      <w:szCs w:val="18"/>
    </w:rPr>
  </w:style>
  <w:style w:type="paragraph" w:styleId="a7">
    <w:name w:val="Balloon Text"/>
    <w:basedOn w:val="a"/>
    <w:link w:val="a8"/>
    <w:uiPriority w:val="99"/>
    <w:semiHidden/>
    <w:unhideWhenUsed/>
    <w:rsid w:val="00165B69"/>
    <w:rPr>
      <w:sz w:val="18"/>
      <w:szCs w:val="18"/>
    </w:rPr>
  </w:style>
  <w:style w:type="character" w:customStyle="1" w:styleId="a8">
    <w:name w:val="批注框文本 字符"/>
    <w:basedOn w:val="a0"/>
    <w:link w:val="a7"/>
    <w:uiPriority w:val="99"/>
    <w:semiHidden/>
    <w:rsid w:val="00165B69"/>
    <w:rPr>
      <w:sz w:val="18"/>
      <w:szCs w:val="18"/>
    </w:rPr>
  </w:style>
  <w:style w:type="paragraph" w:customStyle="1" w:styleId="Style1">
    <w:name w:val="_Style 1"/>
    <w:basedOn w:val="a"/>
    <w:semiHidden/>
    <w:rsid w:val="009701C1"/>
    <w:pPr>
      <w:widowControl/>
      <w:spacing w:after="160" w:line="240" w:lineRule="exact"/>
      <w:jc w:val="left"/>
    </w:pPr>
    <w:rPr>
      <w:rFonts w:ascii="Verdana" w:eastAsia="仿宋_GB2312" w:hAnsi="Verdana" w:cs="”“Times New Roman”“"/>
      <w:kern w:val="0"/>
      <w:sz w:val="24"/>
      <w:szCs w:val="20"/>
      <w:lang w:eastAsia="en-US"/>
    </w:rPr>
  </w:style>
  <w:style w:type="character" w:customStyle="1" w:styleId="a9">
    <w:name w:val="无间隔 字符"/>
    <w:link w:val="aa"/>
    <w:rsid w:val="000E7DD6"/>
    <w:rPr>
      <w:rFonts w:ascii="Calibri" w:hAnsi="Calibri"/>
      <w:sz w:val="22"/>
    </w:rPr>
  </w:style>
  <w:style w:type="paragraph" w:styleId="aa">
    <w:name w:val="No Spacing"/>
    <w:link w:val="a9"/>
    <w:qFormat/>
    <w:rsid w:val="000E7DD6"/>
    <w:rPr>
      <w:rFonts w:ascii="Calibri" w:hAnsi="Calibri"/>
      <w:sz w:val="22"/>
    </w:rPr>
  </w:style>
  <w:style w:type="paragraph" w:styleId="ab">
    <w:name w:val="Normal (Web)"/>
    <w:basedOn w:val="a"/>
    <w:uiPriority w:val="99"/>
    <w:semiHidden/>
    <w:unhideWhenUsed/>
    <w:rsid w:val="007E5B6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384719">
      <w:bodyDiv w:val="1"/>
      <w:marLeft w:val="0"/>
      <w:marRight w:val="0"/>
      <w:marTop w:val="0"/>
      <w:marBottom w:val="0"/>
      <w:divBdr>
        <w:top w:val="none" w:sz="0" w:space="0" w:color="auto"/>
        <w:left w:val="none" w:sz="0" w:space="0" w:color="auto"/>
        <w:bottom w:val="none" w:sz="0" w:space="0" w:color="auto"/>
        <w:right w:val="none" w:sz="0" w:space="0" w:color="auto"/>
      </w:divBdr>
    </w:div>
    <w:div w:id="522986227">
      <w:bodyDiv w:val="1"/>
      <w:marLeft w:val="0"/>
      <w:marRight w:val="0"/>
      <w:marTop w:val="0"/>
      <w:marBottom w:val="0"/>
      <w:divBdr>
        <w:top w:val="none" w:sz="0" w:space="0" w:color="auto"/>
        <w:left w:val="none" w:sz="0" w:space="0" w:color="auto"/>
        <w:bottom w:val="none" w:sz="0" w:space="0" w:color="auto"/>
        <w:right w:val="none" w:sz="0" w:space="0" w:color="auto"/>
      </w:divBdr>
    </w:div>
    <w:div w:id="632758440">
      <w:bodyDiv w:val="1"/>
      <w:marLeft w:val="0"/>
      <w:marRight w:val="0"/>
      <w:marTop w:val="0"/>
      <w:marBottom w:val="0"/>
      <w:divBdr>
        <w:top w:val="none" w:sz="0" w:space="0" w:color="auto"/>
        <w:left w:val="none" w:sz="0" w:space="0" w:color="auto"/>
        <w:bottom w:val="none" w:sz="0" w:space="0" w:color="auto"/>
        <w:right w:val="none" w:sz="0" w:space="0" w:color="auto"/>
      </w:divBdr>
    </w:div>
    <w:div w:id="767388489">
      <w:bodyDiv w:val="1"/>
      <w:marLeft w:val="0"/>
      <w:marRight w:val="0"/>
      <w:marTop w:val="0"/>
      <w:marBottom w:val="0"/>
      <w:divBdr>
        <w:top w:val="none" w:sz="0" w:space="0" w:color="auto"/>
        <w:left w:val="none" w:sz="0" w:space="0" w:color="auto"/>
        <w:bottom w:val="none" w:sz="0" w:space="0" w:color="auto"/>
        <w:right w:val="none" w:sz="0" w:space="0" w:color="auto"/>
      </w:divBdr>
    </w:div>
    <w:div w:id="958220892">
      <w:bodyDiv w:val="1"/>
      <w:marLeft w:val="0"/>
      <w:marRight w:val="0"/>
      <w:marTop w:val="0"/>
      <w:marBottom w:val="0"/>
      <w:divBdr>
        <w:top w:val="none" w:sz="0" w:space="0" w:color="auto"/>
        <w:left w:val="none" w:sz="0" w:space="0" w:color="auto"/>
        <w:bottom w:val="none" w:sz="0" w:space="0" w:color="auto"/>
        <w:right w:val="none" w:sz="0" w:space="0" w:color="auto"/>
      </w:divBdr>
    </w:div>
    <w:div w:id="972097759">
      <w:bodyDiv w:val="1"/>
      <w:marLeft w:val="0"/>
      <w:marRight w:val="0"/>
      <w:marTop w:val="0"/>
      <w:marBottom w:val="0"/>
      <w:divBdr>
        <w:top w:val="none" w:sz="0" w:space="0" w:color="auto"/>
        <w:left w:val="none" w:sz="0" w:space="0" w:color="auto"/>
        <w:bottom w:val="none" w:sz="0" w:space="0" w:color="auto"/>
        <w:right w:val="none" w:sz="0" w:space="0" w:color="auto"/>
      </w:divBdr>
    </w:div>
    <w:div w:id="980960601">
      <w:bodyDiv w:val="1"/>
      <w:marLeft w:val="0"/>
      <w:marRight w:val="0"/>
      <w:marTop w:val="0"/>
      <w:marBottom w:val="0"/>
      <w:divBdr>
        <w:top w:val="none" w:sz="0" w:space="0" w:color="auto"/>
        <w:left w:val="none" w:sz="0" w:space="0" w:color="auto"/>
        <w:bottom w:val="none" w:sz="0" w:space="0" w:color="auto"/>
        <w:right w:val="none" w:sz="0" w:space="0" w:color="auto"/>
      </w:divBdr>
    </w:div>
    <w:div w:id="1189375047">
      <w:bodyDiv w:val="1"/>
      <w:marLeft w:val="0"/>
      <w:marRight w:val="0"/>
      <w:marTop w:val="0"/>
      <w:marBottom w:val="0"/>
      <w:divBdr>
        <w:top w:val="none" w:sz="0" w:space="0" w:color="auto"/>
        <w:left w:val="none" w:sz="0" w:space="0" w:color="auto"/>
        <w:bottom w:val="none" w:sz="0" w:space="0" w:color="auto"/>
        <w:right w:val="none" w:sz="0" w:space="0" w:color="auto"/>
      </w:divBdr>
    </w:div>
    <w:div w:id="1208031870">
      <w:bodyDiv w:val="1"/>
      <w:marLeft w:val="0"/>
      <w:marRight w:val="0"/>
      <w:marTop w:val="0"/>
      <w:marBottom w:val="0"/>
      <w:divBdr>
        <w:top w:val="none" w:sz="0" w:space="0" w:color="auto"/>
        <w:left w:val="none" w:sz="0" w:space="0" w:color="auto"/>
        <w:bottom w:val="none" w:sz="0" w:space="0" w:color="auto"/>
        <w:right w:val="none" w:sz="0" w:space="0" w:color="auto"/>
      </w:divBdr>
    </w:div>
    <w:div w:id="1247034863">
      <w:bodyDiv w:val="1"/>
      <w:marLeft w:val="0"/>
      <w:marRight w:val="0"/>
      <w:marTop w:val="0"/>
      <w:marBottom w:val="0"/>
      <w:divBdr>
        <w:top w:val="none" w:sz="0" w:space="0" w:color="auto"/>
        <w:left w:val="none" w:sz="0" w:space="0" w:color="auto"/>
        <w:bottom w:val="none" w:sz="0" w:space="0" w:color="auto"/>
        <w:right w:val="none" w:sz="0" w:space="0" w:color="auto"/>
      </w:divBdr>
    </w:div>
    <w:div w:id="1415395962">
      <w:bodyDiv w:val="1"/>
      <w:marLeft w:val="0"/>
      <w:marRight w:val="0"/>
      <w:marTop w:val="0"/>
      <w:marBottom w:val="0"/>
      <w:divBdr>
        <w:top w:val="none" w:sz="0" w:space="0" w:color="auto"/>
        <w:left w:val="none" w:sz="0" w:space="0" w:color="auto"/>
        <w:bottom w:val="none" w:sz="0" w:space="0" w:color="auto"/>
        <w:right w:val="none" w:sz="0" w:space="0" w:color="auto"/>
      </w:divBdr>
    </w:div>
    <w:div w:id="1905794958">
      <w:bodyDiv w:val="1"/>
      <w:marLeft w:val="0"/>
      <w:marRight w:val="0"/>
      <w:marTop w:val="0"/>
      <w:marBottom w:val="0"/>
      <w:divBdr>
        <w:top w:val="none" w:sz="0" w:space="0" w:color="auto"/>
        <w:left w:val="none" w:sz="0" w:space="0" w:color="auto"/>
        <w:bottom w:val="none" w:sz="0" w:space="0" w:color="auto"/>
        <w:right w:val="none" w:sz="0" w:space="0" w:color="auto"/>
      </w:divBdr>
    </w:div>
    <w:div w:id="1982496189">
      <w:bodyDiv w:val="1"/>
      <w:marLeft w:val="0"/>
      <w:marRight w:val="0"/>
      <w:marTop w:val="0"/>
      <w:marBottom w:val="0"/>
      <w:divBdr>
        <w:top w:val="none" w:sz="0" w:space="0" w:color="auto"/>
        <w:left w:val="none" w:sz="0" w:space="0" w:color="auto"/>
        <w:bottom w:val="none" w:sz="0" w:space="0" w:color="auto"/>
        <w:right w:val="none" w:sz="0" w:space="0" w:color="auto"/>
      </w:divBdr>
    </w:div>
    <w:div w:id="2027830680">
      <w:bodyDiv w:val="1"/>
      <w:marLeft w:val="0"/>
      <w:marRight w:val="0"/>
      <w:marTop w:val="0"/>
      <w:marBottom w:val="0"/>
      <w:divBdr>
        <w:top w:val="none" w:sz="0" w:space="0" w:color="auto"/>
        <w:left w:val="none" w:sz="0" w:space="0" w:color="auto"/>
        <w:bottom w:val="none" w:sz="0" w:space="0" w:color="auto"/>
        <w:right w:val="none" w:sz="0" w:space="0" w:color="auto"/>
      </w:divBdr>
    </w:div>
    <w:div w:id="2044862301">
      <w:bodyDiv w:val="1"/>
      <w:marLeft w:val="0"/>
      <w:marRight w:val="0"/>
      <w:marTop w:val="0"/>
      <w:marBottom w:val="0"/>
      <w:divBdr>
        <w:top w:val="none" w:sz="0" w:space="0" w:color="auto"/>
        <w:left w:val="none" w:sz="0" w:space="0" w:color="auto"/>
        <w:bottom w:val="none" w:sz="0" w:space="0" w:color="auto"/>
        <w:right w:val="none" w:sz="0" w:space="0" w:color="auto"/>
      </w:divBdr>
    </w:div>
    <w:div w:id="209816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emf"/><Relationship Id="rId18" Type="http://schemas.openxmlformats.org/officeDocument/2006/relationships/image" Target="media/image10.png"/><Relationship Id="rId26" Type="http://schemas.openxmlformats.org/officeDocument/2006/relationships/image" Target="media/image18.emf"/><Relationship Id="rId3" Type="http://schemas.openxmlformats.org/officeDocument/2006/relationships/webSettings" Target="web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2" Type="http://schemas.openxmlformats.org/officeDocument/2006/relationships/settings" Target="settings.xml"/><Relationship Id="rId16" Type="http://schemas.openxmlformats.org/officeDocument/2006/relationships/image" Target="media/image8.emf"/><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2.xml"/><Relationship Id="rId24" Type="http://schemas.openxmlformats.org/officeDocument/2006/relationships/image" Target="media/image16.emf"/><Relationship Id="rId5" Type="http://schemas.openxmlformats.org/officeDocument/2006/relationships/endnotes" Target="endnote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10" Type="http://schemas.openxmlformats.org/officeDocument/2006/relationships/image" Target="media/image3.emf"/><Relationship Id="rId19" Type="http://schemas.openxmlformats.org/officeDocument/2006/relationships/image" Target="media/image11.png"/><Relationship Id="rId4" Type="http://schemas.openxmlformats.org/officeDocument/2006/relationships/footnotes" Target="footnote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image" Target="media/image14.png"/><Relationship Id="rId27" Type="http://schemas.openxmlformats.org/officeDocument/2006/relationships/image" Target="media/image19.emf"/><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664</TotalTime>
  <Pages>39</Pages>
  <Words>1303</Words>
  <Characters>7430</Characters>
  <Application>Microsoft Office Word</Application>
  <DocSecurity>0</DocSecurity>
  <Lines>61</Lines>
  <Paragraphs>17</Paragraphs>
  <ScaleCrop>false</ScaleCrop>
  <Company>神州网信技术有限公司</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刘智</dc:creator>
  <cp:keywords/>
  <dc:description/>
  <cp:lastModifiedBy>刘智</cp:lastModifiedBy>
  <cp:revision>55</cp:revision>
  <cp:lastPrinted>2022-05-07T06:40:00Z</cp:lastPrinted>
  <dcterms:created xsi:type="dcterms:W3CDTF">2022-04-29T05:54:00Z</dcterms:created>
  <dcterms:modified xsi:type="dcterms:W3CDTF">2023-05-06T09:17:00Z</dcterms:modified>
</cp:coreProperties>
</file>